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&amp;uf(’A… - Выдать заданное повторение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a---выдать-заданное-повторение-поля"/>
    <w:p>
      <w:pPr>
        <w:pStyle w:val="Heading1"/>
      </w:pPr>
      <w:r>
        <w:t xml:space="preserve">&amp;uf(’A… - Выдать заданное повторение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&amp;uf(’A… - Выдать заданное повторение поля</dc:title>
  <dc:creator/>
  <cp:keywords/>
  <dcterms:created xsi:type="dcterms:W3CDTF">2026-11-08T20:29:05Z</dcterms:created>
  <dcterms:modified xsi:type="dcterms:W3CDTF">2026-11-08T20:29:05Z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