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[I128-2302] Дополнение к D1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02-дополнение-к-d1-2026"/>
    <w:p>
      <w:pPr>
        <w:pStyle w:val="Heading1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55"/>
    <w:p>
      <w:pPr>
        <w:pStyle w:val="Heading3"/>
      </w:pPr>
      <w:r>
        <w:t xml:space="preserve">1.1. 🔗 Соответствует задача: SD-755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[I128-2302] Дополнение к D1 2026</dc:title>
  <dc:creator/>
  <cp:keywords/>
  <dcterms:created xsi:type="dcterms:W3CDTF">2026-11-02T10:52:14Z</dcterms:created>
  <dcterms:modified xsi:type="dcterms:W3CDTF">2026-11-02T10:52:14Z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