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[I128-2485] Database: очистка БД не обрабатывает недоступный провайдер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6c78e0cc7e3bc6f4fda5be340dc29b30100f67"/>
    <w:p>
      <w:pPr>
        <w:pStyle w:val="Heading1"/>
      </w:pPr>
      <w:r>
        <w:t xml:space="preserve">[I128-2485] Database: очистка БД не обрабатывает недоступный провайдер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14:06</w:t>
      </w:r>
    </w:p>
    <w:p>
      <w:pPr>
        <w:pStyle w:val="BodyText"/>
      </w:pPr>
      <w:r>
        <w:t xml:space="preserve">В низкоуровневом действии Database::Empty() проверка недоступности БД была фактически отключена: код напрямую обращался к $db</w:t>
      </w:r>
      <w:r>
        <w:rPr>
          <w:strike/>
        </w:rPr>
        <w:t xml:space="preserve">&gt;dprv</w:t>
      </w:r>
      <w:r>
        <w:t xml:space="preserve">&gt;Empty(…). Если база уже помечена как недоступная или провайдер данных не инициализирован, операция могла завершиться некорректно или привести к ошибке обращения к отсутствующему провайдеру.</w:t>
      </w:r>
    </w:p>
    <w:p>
      <w:pPr>
        <w:pStyle w:val="BodyText"/>
      </w:pPr>
      <w:r>
        <w:t xml:space="preserve">Необходимо добавить защиту перед вызовом провайдера:</w:t>
      </w:r>
      <w:r>
        <w:t xml:space="preserve"> </w:t>
      </w:r>
      <w:r>
        <w:t xml:space="preserve">- если БД недоступна или провайдер отсутствует, вернуть ошибку -109;</w:t>
      </w:r>
      <w:r>
        <w:t xml:space="preserve"> </w:t>
      </w:r>
      <w:r>
        <w:t xml:space="preserve">- после вызова провайдера выполнить CheckUnavail($res), чтобы состояние недоступности БД обновлялось по результату операции.</w:t>
      </w:r>
    </w:p>
    <w:p>
      <w:pPr>
        <w:pStyle w:val="BodyText"/>
      </w:pPr>
      <w:r>
        <w:t xml:space="preserve">Database/Actions/Empty.inc уже умеет принимать результат в виде массива с error, поэтому отдельное изменение action-файла для этой задачи не требуется.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modules/Database/__call/Empty.inc.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обработка ошибки/недоступности провайдера,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[I128-2485] Database: очистка БД не обрабатывает недоступный провайдер</dc:title>
  <dc:creator/>
  <cp:keywords/>
  <dcterms:created xsi:type="dcterms:W3CDTF">2026-09-08T14:07:59Z</dcterms:created>
  <dcterms:modified xsi:type="dcterms:W3CDTF">2026-09-08T14:07:59Z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