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4" w:name="мониторинг-выполнения-фоновых-задач"/>
    <w:p>
      <w:pPr>
        <w:pStyle w:val="Heading2"/>
      </w:pPr>
      <w:r>
        <w:t xml:space="preserve">Мониторинг выполнения фоновых задач</w:t>
      </w:r>
    </w:p>
    <w:p>
      <w:pPr>
        <w:pStyle w:val="FirstParagraph"/>
      </w:pPr>
      <w:r>
        <w:t xml:space="preserve">Модуль «Очередь задач» (Queue) обеспечивает асинхронное (фоновое) выполнение длительных операций в системе ИРБИС 128 (например, массовая корректировка записей, импорт данных, формирование объемных отчетов).</w:t>
      </w:r>
    </w:p>
    <w:p>
      <w:pPr>
        <w:pStyle w:val="BodyText"/>
      </w:pPr>
      <w:r>
        <w:t xml:space="preserve">Для обычного пользователя работа с модулем сводится к взаимодействию с</w:t>
      </w:r>
      <w:r>
        <w:t xml:space="preserve"> </w:t>
      </w:r>
      <w:r>
        <w:rPr>
          <w:b/>
          <w:bCs/>
        </w:rPr>
        <w:t xml:space="preserve">окном прогресса выполнения задачи</w:t>
      </w:r>
      <w:r>
        <w:t xml:space="preserve">.</w:t>
      </w:r>
    </w:p>
    <w:bookmarkStart w:id="12" w:name="окно-прогресса-задачи"/>
    <w:p>
      <w:pPr>
        <w:pStyle w:val="Heading3"/>
      </w:pPr>
      <w:r>
        <w:t xml:space="preserve">1. Окно прогресса задачи</w:t>
      </w:r>
    </w:p>
    <w:p>
      <w:pPr>
        <w:pStyle w:val="FirstParagraph"/>
      </w:pPr>
      <w:r>
        <w:t xml:space="preserve">При запуске ресурсоемкой или длительной операции на экране появляется специальное модальное окно с индикатором выполнения (прогресс-баром). В этом окне может отображаться один из следующих статусов:</w:t>
      </w:r>
    </w:p>
    <w:p>
      <w:pPr>
        <w:pStyle w:val="CaptionedFigure"/>
      </w:pPr>
      <w:r>
        <w:drawing>
          <wp:inline>
            <wp:extent cx="5303520" cy="1337911"/>
            <wp:effectExtent b="0" l="0" r="0" t="0"/>
            <wp:docPr descr="Рисунок 1 - Окно прогресса задачи" title="Окно прогресса задачи" id="10" name="Picture"/>
            <a:graphic>
              <a:graphicData uri="http://schemas.openxmlformats.org/drawingml/2006/picture">
                <pic:pic>
                  <pic:nvPicPr>
                    <pic:cNvPr descr="modules/Queue/Help/UserGuide/images/img_2026042323275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337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прогресса задачи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Ожидание запуска</w:t>
      </w:r>
      <w:r>
        <w:t xml:space="preserve"> </w:t>
      </w:r>
      <w:r>
        <w:t xml:space="preserve">— задача успешно сформирована, помещена в общую очередь и ожидает, когда освободится рабочий поток (воркер) на сервере.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Исполнение задачи</w:t>
      </w:r>
      <w:r>
        <w:t xml:space="preserve"> </w:t>
      </w:r>
      <w:r>
        <w:t xml:space="preserve">— процесс активно выполняется. На экране отображается процент готовности и текстовое пояснение текущего шага.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Выполнено</w:t>
      </w:r>
      <w:r>
        <w:t xml:space="preserve"> </w:t>
      </w:r>
      <w:r>
        <w:t xml:space="preserve">— операция успешно завершена. Окно закроется автоматически (как правило, с небольшой задержкой) или потребует ручного закрытия.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Задача приостановлена</w:t>
      </w:r>
      <w:r>
        <w:t xml:space="preserve"> </w:t>
      </w:r>
      <w:r>
        <w:t xml:space="preserve">— выполнение временно заморожено системным администратором.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Ошибка / Фатальная ошибка</w:t>
      </w:r>
      <w:r>
        <w:t xml:space="preserve"> </w:t>
      </w:r>
      <w:r>
        <w:t xml:space="preserve">— произошел сбой при выполнении. В окне будет выведен текст или причина ошибки.</w:t>
      </w:r>
    </w:p>
    <w:bookmarkEnd w:id="12"/>
    <w:bookmarkStart w:id="13" w:name="действия-пользователя"/>
    <w:p>
      <w:pPr>
        <w:pStyle w:val="Heading3"/>
      </w:pPr>
      <w:r>
        <w:t xml:space="preserve">2. Действия пользователя</w:t>
      </w:r>
    </w:p>
    <w:p>
      <w:pPr>
        <w:pStyle w:val="FirstParagraph"/>
      </w:pPr>
      <w:r>
        <w:t xml:space="preserve">В процессе работы задачи вам доступны следующие элементы управления: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«Ок»</w:t>
      </w:r>
      <w:r>
        <w:t xml:space="preserve"> </w:t>
      </w:r>
      <w:r>
        <w:t xml:space="preserve">(Свернуть задачу) — позволяет скрыть окно мониторинга,</w:t>
      </w:r>
      <w:r>
        <w:t xml:space="preserve"> </w:t>
      </w:r>
      <w:r>
        <w:rPr>
          <w:b/>
          <w:bCs/>
        </w:rPr>
        <w:t xml:space="preserve">не прерывая</w:t>
      </w:r>
      <w:r>
        <w:t xml:space="preserve"> </w:t>
      </w:r>
      <w:r>
        <w:t xml:space="preserve">выполнение самой задачи. Окно исчезнет, и вы сможете продолжить работу в других модулях системы, пока операция будет выполняться на сервере в фоновом режиме.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«Отмена»</w:t>
      </w:r>
      <w:r>
        <w:t xml:space="preserve"> </w:t>
      </w:r>
      <w:r>
        <w:t xml:space="preserve">— принудительно отменяет и удаляет задачу из системной очереди. Выполнение прервется.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Если вы просто обновите или закроете вкладку браузера во время работы фоновой задачи, она</w:t>
      </w:r>
      <w:r>
        <w:t xml:space="preserve"> </w:t>
      </w:r>
      <w:r>
        <w:rPr>
          <w:b/>
          <w:bCs/>
        </w:rPr>
        <w:t xml:space="preserve">не отменится</w:t>
      </w:r>
      <w:r>
        <w:t xml:space="preserve"> </w:t>
      </w:r>
      <w:r>
        <w:t xml:space="preserve">и продолжит свое выполнение на сервере! Для полного прерывания процесса обязательно используйте кнопку «Отмена» в модальном окне.</w:t>
      </w:r>
      <w:r>
        <w:t xml:space="preserve"> </w:t>
      </w:r>
      <w:r>
        <w:t xml:space="preserve">@@@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2026-09-10T21:49:23Z</dcterms:created>
  <dcterms:modified xsi:type="dcterms:W3CDTF">2026-09-10T21:49:23Z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