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Последовательный поиск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следовательный-поиск"/>
    <w:p>
      <w:pPr>
        <w:pStyle w:val="Heading1"/>
      </w:pPr>
      <w:r>
        <w:t xml:space="preserve">Последовательный поиск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SerialSearch</w:t>
      </w:r>
      <w:r>
        <w:t xml:space="preserve"> </w:t>
      </w:r>
      <w:r>
        <w:t xml:space="preserve">предоставляет набор правил последовательного поиска по значениям полей.</w:t>
      </w:r>
    </w:p>
    <w:bookmarkStart w:id="9" w:name="назначение-serialsearch"/>
    <w:p>
      <w:pPr>
        <w:pStyle w:val="Heading2"/>
      </w:pPr>
      <w:r>
        <w:t xml:space="preserve">Назначение SerialSearch</w:t>
      </w:r>
    </w:p>
    <w:p>
      <w:pPr>
        <w:pStyle w:val="FirstParagraph"/>
      </w:pPr>
      <w:r>
        <w:rPr>
          <w:rStyle w:val="VerbatimChar"/>
        </w:rPr>
        <w:t xml:space="preserve">SerialSearch</w:t>
      </w:r>
      <w:r>
        <w:t xml:space="preserve"> </w:t>
      </w:r>
      <w:r>
        <w:t xml:space="preserve">является инфраструктурным модулем. Он не имеет настраиваемых административных параметров и хранит реализации условий поиска в каталоге</w:t>
      </w:r>
      <w:r>
        <w:t xml:space="preserve"> </w:t>
      </w:r>
      <w:r>
        <w:rPr>
          <w:rStyle w:val="VerbatimChar"/>
        </w:rPr>
        <w:t xml:space="preserve">serialsearch</w:t>
      </w:r>
      <w:r>
        <w:t xml:space="preserve">.</w:t>
      </w:r>
    </w:p>
    <w:p>
      <w:pPr>
        <w:pStyle w:val="BodyText"/>
      </w:pPr>
      <w:r>
        <w:t xml:space="preserve">Правила</w:t>
      </w:r>
      <w:r>
        <w:t xml:space="preserve"> </w:t>
      </w:r>
      <w:r>
        <w:rPr>
          <w:rStyle w:val="VerbatimChar"/>
        </w:rPr>
        <w:t xml:space="preserve">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NotEqual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Unexist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HaveValue</w:t>
      </w:r>
      <w:r>
        <w:t xml:space="preserve"> </w:t>
      </w:r>
      <w:r>
        <w:t xml:space="preserve">используются кодом системы для последовательной проверки записей по условиям над значениями полей.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Последовательный поиск</dc:title>
  <dc:creator/>
  <cp:keywords/>
  <dcterms:created xsi:type="dcterms:W3CDTF">2026-09-09T00:40:26Z</dcterms:created>
  <dcterms:modified xsi:type="dcterms:W3CDTF">2026-09-09T00:40:26Z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