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[I128-852] Автоматическое создание файлов БД ИРБИС 64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6c1a89cbb524a21cf3b3999cc668f1aa78727"/>
    <w:p>
      <w:pPr>
        <w:pStyle w:val="Heading1"/>
      </w:pPr>
      <w:r>
        <w:t xml:space="preserve">[I128-852] Автоматическое создание файлов БД ИРБИС 64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Help/Server128/Setup/Irbis64DefaultFiles</w:t>
      </w:r>
      <w:r>
        <w:t xml:space="preserve"> </w:t>
      </w:r>
      <w:r>
        <w:t xml:space="preserve">- автоматическое создание файлов БД ИРБИС 64 при установке.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Help/Server128/Setup</w:t>
      </w:r>
      <w:r>
        <w:t xml:space="preserve"> </w:t>
      </w:r>
      <w:r>
        <w:t xml:space="preserve">- добавлена ссылка на новый раздел и уточнение, что мастер установки может развернуть файлы из поставки, если каталог сервера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еще не подготовлен.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сценарий первичного развертывания локального серверного окружения ИРБИС 64 из поставки ИРБИС 128. Новый раздел объясняет, когда мастер установки копирует серверные файлы и технологические файлы БД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, какие права на каталог проверяются, как создаются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 какие INI-файлы обновляются и как результат связан с выбором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технический сценарий установки и состав действий мастера, а не новую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69"/>
    <w:p>
      <w:pPr>
        <w:pStyle w:val="Heading3"/>
      </w:pPr>
      <w:r>
        <w:t xml:space="preserve">1.1. 🔗 Соответствует задача: I128-369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[I128-369]</w:t>
        </w:r>
      </w:hyperlink>
      <w:r>
        <w:t xml:space="preserve"> </w:t>
      </w:r>
      <w:r>
        <w:t xml:space="preserve">Автоматическое создание файлов БД ИРБИС 64 из дефолтных при установке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[I128-852] Автоматическое создание файлов БД ИРБИС 64 при установке</dc:title>
  <dc:creator/>
  <cp:keywords/>
  <dcterms:created xsi:type="dcterms:W3CDTF">2026-09-08T12:08:46Z</dcterms:created>
  <dcterms:modified xsi:type="dcterms:W3CDTF">2026-09-08T12:08:46Z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