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[I128-1034] Ввод RFID-меток в активное поле Каталогизатора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27438b74577d8c585f1c7e56f2ebfa94598121"/>
    <w:p>
      <w:pPr>
        <w:pStyle w:val="Heading1"/>
      </w:pPr>
      <w:r>
        <w:t xml:space="preserve">[I128-1034] Ввод RFID-меток в активное поле Каталогизатора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Cataloguer/CataloguerGuide/RfidInput</w:t>
      </w:r>
      <w:r>
        <w:t xml:space="preserve"> </w:t>
      </w:r>
      <w:r>
        <w:t xml:space="preserve">- ввод RFID-меток в активное поле редактора Каталогизатора через фоновую программу</w:t>
      </w:r>
      <w:r>
        <w:t xml:space="preserve"> </w:t>
      </w:r>
      <w:r>
        <w:rPr>
          <w:rStyle w:val="VerbatimChar"/>
        </w:rPr>
        <w:t xml:space="preserve">irbis_rfid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Cataloguer/CataloguerGuide</w:t>
      </w:r>
      <w:r>
        <w:t xml:space="preserve"> </w:t>
      </w:r>
      <w:r>
        <w:t xml:space="preserve">- добавлен переход к разделу RFID-ввода.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Cataloguer/CataloguerGuide/EditRecord</w:t>
      </w:r>
      <w:r>
        <w:t xml:space="preserve"> </w:t>
      </w:r>
      <w:r>
        <w:t xml:space="preserve">- добавлена ссылка из сценария редактирования записи.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Добавлено пользовательское описание RFID</w:t>
      </w:r>
      <w:r>
        <w:rPr>
          <w:strike/>
        </w:rPr>
        <w:t xml:space="preserve">ввода в АРМе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Каталогизатор</w:t>
      </w:r>
      <w:r>
        <w:rPr>
          <w:strike/>
        </w:rPr>
        <w:t xml:space="preserve">: подготовка рабочего места, настройка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irbis_rfid.ini</w:t>
      </w:r>
      <w:r>
        <w:rPr>
          <w:strike/>
        </w:rPr>
        <w:t xml:space="preserve">, порядок вставки считанной метки в активное поле редактора записи и проверка типовых ошибок. Отдельно указано, что для АРМа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Книговыдача</w:t>
      </w:r>
      <w:r>
        <w:rPr>
          <w:strike/>
        </w:rPr>
        <w:t xml:space="preserve"> </w:t>
      </w:r>
      <w:r>
        <w:rPr>
          <w:strike/>
        </w:rPr>
        <w:t xml:space="preserve">используется встроенная RFID</w:t>
      </w:r>
      <w:r>
        <w:t xml:space="preserve">панель.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85"/>
    <w:p>
      <w:pPr>
        <w:pStyle w:val="Heading3"/>
      </w:pPr>
      <w:r>
        <w:t xml:space="preserve">1.1. 🔗 Соответствует задача: I128-885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[I128-885]</w:t>
        </w:r>
      </w:hyperlink>
      <w:r>
        <w:t xml:space="preserve"> </w:t>
      </w:r>
      <w:r>
        <w:t xml:space="preserve">перенос в АРМ каталогизатор модуля подключения к RFID для ввода данных и реализация вставки прочитанных меток в активные поля ввода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8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8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[I128-1034] Ввод RFID-меток в активное поле Каталогизатора</dc:title>
  <dc:creator/>
  <cp:keywords/>
  <dcterms:created xsi:type="dcterms:W3CDTF">2026-09-09T00:00:33Z</dcterms:created>
  <dcterms:modified xsi:type="dcterms:W3CDTF">2026-09-09T00:00:33Z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