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Variables - свойства управляемых модулем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918b1364fd10a0a1c6ee4e75db6732ad348c48"/>
    <w:p>
      <w:pPr>
        <w:pStyle w:val="Heading1"/>
      </w:pPr>
      <w:r>
        <w:t xml:space="preserve">Variables - свойства управляемых модулем записей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описывает параметры и настройки редактора для записей, управляемых модулем.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Variables - свойства управляемых модулем записей</dc:title>
  <dc:creator/>
  <cp:keywords/>
  <dcterms:created xsi:type="dcterms:W3CDTF">2026-09-05T23:10:45Z</dcterms:created>
  <dcterms:modified xsi:type="dcterms:W3CDTF">2026-09-05T23:10:45Z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