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[I128-1699] Расширение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99-расширение-api"/>
    <w:p>
      <w:pPr>
        <w:pStyle w:val="Heading1"/>
      </w:pPr>
      <w:r>
        <w:t xml:space="preserve">[I128-1699] Расширение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06.06.2025 22:30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00"/>
    <w:p>
      <w:pPr>
        <w:pStyle w:val="Heading3"/>
      </w:pPr>
      <w:r>
        <w:t xml:space="preserve">1.1. 🔗 Соответствует задача: I128-1700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[I128-1700]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[I128-1699] Расширение API</dc:title>
  <dc:creator/>
  <cp:keywords/>
  <dcterms:created xsi:type="dcterms:W3CDTF">2026-11-02T11:50:04Z</dcterms:created>
  <dcterms:modified xsi:type="dcterms:W3CDTF">2026-11-02T11:50:04Z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