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Flags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lags"/>
    <w:p>
      <w:pPr>
        <w:pStyle w:val="Heading1"/>
      </w:pPr>
      <w:r>
        <w:t xml:space="preserve">Назначение модуля Flags</w:t>
      </w:r>
    </w:p>
    <w:p>
      <w:pPr>
        <w:pStyle w:val="FirstParagraph"/>
      </w:pPr>
      <w:r>
        <w:rPr>
          <w:rStyle w:val="VerbatimChar"/>
        </w:rPr>
        <w:t xml:space="preserve">Flags</w:t>
      </w:r>
      <w:r>
        <w:t xml:space="preserve"> </w:t>
      </w:r>
      <w:r>
        <w:t xml:space="preserve">создает каталог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внутри пути данных системы и хранит в нем файлы с сериализованными значениями.</w:t>
      </w:r>
    </w:p>
    <w:bookmarkStart w:id="9" w:name="основные-операции"/>
    <w:p>
      <w:pPr>
        <w:pStyle w:val="Heading2"/>
      </w:pPr>
      <w:r>
        <w:t xml:space="preserve">1. Основные операции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SetFlag()</w:t>
      </w:r>
      <w:r>
        <w:t xml:space="preserve"> </w:t>
      </w:r>
      <w:r>
        <w:t xml:space="preserve">- создать или обновить флаг;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IsExists()</w:t>
      </w:r>
      <w:r>
        <w:t xml:space="preserve"> </w:t>
      </w:r>
      <w:r>
        <w:t xml:space="preserve">- проверить наличие флага;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GetFlagData()</w:t>
      </w:r>
      <w:r>
        <w:t xml:space="preserve"> </w:t>
      </w:r>
      <w:r>
        <w:t xml:space="preserve">- прочитать сохраненные данные флага;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IsNewer()</w:t>
      </w:r>
      <w:r>
        <w:t xml:space="preserve"> </w:t>
      </w:r>
      <w:r>
        <w:t xml:space="preserve">- сравнить время изменения двух флагов;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KillFlag()</w:t>
      </w:r>
      <w:r>
        <w:t xml:space="preserve"> </w:t>
      </w:r>
      <w:r>
        <w:t xml:space="preserve">- удалить флаг.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ResolveFeatureFlag()</w:t>
      </w:r>
      <w:r>
        <w:t xml:space="preserve"> </w:t>
      </w:r>
      <w:r>
        <w:t xml:space="preserve">- вычислить effective value системного feature flag;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PlanFlagChange()</w:t>
      </w:r>
      <w:r>
        <w:t xml:space="preserve"> </w:t>
      </w:r>
      <w:r>
        <w:t xml:space="preserve">- выполнить dry-run изменения feature flag;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HealthCheckFeatureFlagsDefinition()</w:t>
      </w:r>
      <w:r>
        <w:t xml:space="preserve"> </w:t>
      </w:r>
      <w:r>
        <w:t xml:space="preserve">- проверить системный JSON-контракт feature flags.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Флаги являются простым файловым механизмом и не заменяют блокировки. Для защиты конкурентного доступа использовать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Flags</dc:title>
  <dc:creator/>
  <cp:keywords/>
  <dcterms:created xsi:type="dcterms:W3CDTF">2026-10-24T18:05:10Z</dcterms:created>
  <dcterms:modified xsi:type="dcterms:W3CDTF">2026-10-24T18:05:10Z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