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Администратор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7cea537532b7a200ad86ec05da0a1812394cfb"/>
    <w:p>
      <w:pPr>
        <w:pStyle w:val="Heading1"/>
      </w:pPr>
      <w:r>
        <w:t xml:space="preserve">АРМ Администратор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предназначен для ведения и просмотра событий информационной безопасности, настройки доступа к объектам и передачи событий во внешние журналы.</w:t>
      </w:r>
    </w:p>
    <w:bookmarkStart w:id="13" w:name="протокол-доступа"/>
    <w:p>
      <w:pPr>
        <w:pStyle w:val="Heading2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3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3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3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bookmarkStart w:id="20" w:name="настройка-журнала-событий"/>
    <w:p>
      <w:pPr>
        <w:pStyle w:val="Heading2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14" w:name="ограничение-доступа-к-арм"/>
    <w:p>
      <w:pPr>
        <w:pStyle w:val="Heading3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14"/>
    <w:bookmarkStart w:id="18" w:name="запись-во-внешние-журналы"/>
    <w:p>
      <w:pPr>
        <w:pStyle w:val="Heading3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6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8"/>
    <w:bookmarkStart w:id="19" w:name="служебные-уведомления"/>
    <w:p>
      <w:pPr>
        <w:pStyle w:val="Heading3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9"/>
    <w:bookmarkEnd w:id="20"/>
    <w:bookmarkStart w:id="24" w:name="импорт-событий"/>
    <w:p>
      <w:pPr>
        <w:pStyle w:val="Heading2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21" w:name="импорт-из-лога-сервера-ирбис-64"/>
    <w:p>
      <w:pPr>
        <w:pStyle w:val="Heading3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21"/>
    <w:bookmarkStart w:id="22" w:name="импорт-из-библиопортала"/>
    <w:p>
      <w:pPr>
        <w:pStyle w:val="Heading3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22"/>
    <w:bookmarkStart w:id="23" w:name="очистка-и-архивирование"/>
    <w:p>
      <w:pPr>
        <w:pStyle w:val="Heading3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23"/>
    <w:bookmarkEnd w:id="24"/>
    <w:bookmarkStart w:id="25" w:name="контроль-целостности"/>
    <w:p>
      <w:pPr>
        <w:pStyle w:val="Heading2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4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4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4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Администратор информационной безопасности</dc:title>
  <dc:creator/>
  <cp:keywords/>
  <dcterms:created xsi:type="dcterms:W3CDTF">2026-10-26T22:23:40Z</dcterms:created>
  <dcterms:modified xsi:type="dcterms:W3CDTF">2026-10-26T22:23:40Z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