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d4a8c94542e2798b5a29e09f1504123f3bc6a17"/>
    <w:p>
      <w:pPr>
        <w:pStyle w:val="Heading1"/>
      </w:pPr>
      <w:r>
        <w:t xml:space="preserve">Руководство администратора доски WorkflowView</w:t>
      </w:r>
    </w:p>
    <w:bookmarkStart w:id="9" w:name="запись-доски"/>
    <w:p>
      <w:pPr>
        <w:pStyle w:val="Heading2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9"/>
    <w:bookmarkStart w:id="10" w:name="колонки"/>
    <w:p>
      <w:pPr>
        <w:pStyle w:val="Heading2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10"/>
    <w:bookmarkStart w:id="11" w:name="swimlanes-и-быстрые-фильтры"/>
    <w:p>
      <w:pPr>
        <w:pStyle w:val="Heading2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11"/>
    <w:bookmarkStart w:id="12" w:name="просмотр-доски"/>
    <w:p>
      <w:pPr>
        <w:pStyle w:val="Heading2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12"/>
    <w:bookmarkStart w:id="13" w:name="системные-доски"/>
    <w:p>
      <w:pPr>
        <w:pStyle w:val="Heading2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доски WorkflowView</dc:title>
  <dc:creator/>
  <cp:keywords/>
  <dcterms:created xsi:type="dcterms:W3CDTF">2026-11-05T13:48:52Z</dcterms:created>
  <dcterms:modified xsi:type="dcterms:W3CDTF">2026-11-05T13:48:52Z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