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9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Имя СВОДНОЙ БД пользователей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имя-сводной-бд-пользователей"/>
    <w:p>
      <w:pPr>
        <w:pStyle w:val="Heading1"/>
      </w:pPr>
      <w:r>
        <w:t xml:space="preserve">Имя СВОДНОЙ БД пользователей</w:t>
      </w:r>
    </w:p>
    <w:p>
      <w:pPr>
        <w:pStyle w:val="FirstParagraph"/>
      </w:pPr>
      <w:r>
        <w:t xml:space="preserve">Параметр</w:t>
      </w:r>
      <w:r>
        <w:t xml:space="preserve"> </w:t>
      </w:r>
      <w:r>
        <w:rPr>
          <w:rStyle w:val="VerbatimChar"/>
        </w:rPr>
        <w:t xml:space="preserve">rdrdbn</w:t>
      </w:r>
      <w:r>
        <w:t xml:space="preserve"> </w:t>
      </w:r>
      <w:r>
        <w:t xml:space="preserve">задаёт имя базы данных, в которой хранится сводный каталог пользователей.</w:t>
      </w:r>
    </w:p>
    <w:p>
      <w:pPr>
        <w:pStyle w:val="BodyText"/>
      </w:pPr>
      <w:r>
        <w:t xml:space="preserve">По умолчанию используется имя</w:t>
      </w:r>
      <w:r>
        <w:t xml:space="preserve"> </w:t>
      </w:r>
      <w:r>
        <w:rPr>
          <w:rStyle w:val="VerbatimChar"/>
        </w:rPr>
        <w:t xml:space="preserve">RDRT</w:t>
      </w:r>
      <w:r>
        <w:t xml:space="preserve">.</w:t>
      </w:r>
    </w:p>
    <w:p>
      <w:pPr>
        <w:pStyle w:val="BodyText"/>
      </w:pPr>
      <w:r>
        <w:t xml:space="preserve">Имя БД задаётся латинскими заглавными буквами. Допускается использовать цифры, но не в начале имени. Имя должно быть уникальным в пределах одного сервера ИРБИС64.</w:t>
      </w:r>
    </w:p>
    <w:p>
      <w:pPr>
        <w:pStyle w:val="BodyText"/>
      </w:pPr>
      <w:r>
        <w:t xml:space="preserve">В системе может быть только одна сводная БД пользователей.</w:t>
      </w:r>
    </w:p>
    <w:p>
      <w:pPr>
        <w:pStyle w:val="CaptionedFigure"/>
      </w:pPr>
      <w:r>
        <w:drawing>
          <wp:inline>
            <wp:extent cx="5149515" cy="3628724"/>
            <wp:effectExtent b="0" l="0" r="0" t="0"/>
            <wp:docPr descr="Рисунок 1 - Наименования сводных БД" title="" id="10" name="Picture"/>
            <a:graphic>
              <a:graphicData uri="http://schemas.openxmlformats.org/drawingml/2006/picture">
                <pic:pic>
                  <pic:nvPicPr>
                    <pic:cNvPr descr="modules/CSpider/Help/Admin/DbNames01.pn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149515" cy="3628724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Наименования сводных БД</w:t>
      </w:r>
    </w:p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9" Target="media/rId9.png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Имя СВОДНОЙ БД пользователей</dc:title>
  <dc:creator/>
  <cp:keywords/>
  <dcterms:created xsi:type="dcterms:W3CDTF">2026-10-30T19:26:09Z</dcterms:created>
  <dcterms:modified xsi:type="dcterms:W3CDTF">2026-10-30T19:26:09Z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