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GetExemplarsInfo($dbn, $record_id)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exemplarsinfodbn-record_id"/>
    <w:p>
      <w:pPr>
        <w:pStyle w:val="Heading1"/>
      </w:pPr>
      <w:r>
        <w:t xml:space="preserve">Функция GetExemplarsInfo($dbn, $record_id)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GetExemplarsInfo($dbn, $record_id)</dc:title>
  <dc:creator/>
  <cp:keywords/>
  <dcterms:created xsi:type="dcterms:W3CDTF">2026-11-08T08:07:58Z</dcterms:created>
  <dcterms:modified xsi:type="dcterms:W3CDTF">2026-11-08T08:07:58Z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