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1.png" ContentType="image/png"/>
  <Override PartName="/word/media/rId124.png" ContentType="image/png"/>
  <Override PartName="/word/media/rId131.png" ContentType="image/png"/>
  <Override PartName="/word/media/rId135.png" ContentType="image/png"/>
  <Override PartName="/word/media/rId140.png" ContentType="image/png"/>
  <Override PartName="/word/media/rId143.png" ContentType="image/png"/>
  <Override PartName="/word/media/rId180.png" ContentType="image/png"/>
  <Override PartName="/word/media/rId177.png" ContentType="image/png"/>
  <Override PartName="/word/media/rId2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7" w:name="версия-2026.1.1"/>
    <w:p>
      <w:pPr>
        <w:pStyle w:val="Heading1"/>
      </w:pPr>
      <w:r>
        <w:t xml:space="preserve">Версия 2026.1.1</w:t>
      </w:r>
    </w:p>
    <w:bookmarkStart w:id="13" w:name="web-ирбис64"/>
    <w:p>
      <w:pPr>
        <w:pStyle w:val="Heading2"/>
      </w:pPr>
      <w:r>
        <w:t xml:space="preserve">1. Web-ИРБИС64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[I128-2157]</w:t>
        </w:r>
      </w:hyperlink>
      <w:r>
        <w:t xml:space="preserve"> </w:t>
      </w:r>
      <w:r>
        <w:t xml:space="preserve">Убраны разрывы форматов deposit+plus</w:t>
      </w:r>
    </w:p>
    <w:bookmarkEnd w:id="10"/>
    <w:bookmarkStart w:id="12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[I128-2238]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2"/>
    <w:bookmarkEnd w:id="13"/>
    <w:bookmarkStart w:id="16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5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hyperlink r:id="rId14">
        <w:r>
          <w:rPr>
            <w:rStyle w:val="Hyperlink"/>
          </w:rPr>
          <w:t xml:space="preserve">[I128-2158]</w:t>
        </w:r>
      </w:hyperlink>
      <w:r>
        <w:t xml:space="preserve"> </w:t>
      </w:r>
      <w:r>
        <w:t xml:space="preserve">АРМ Администратор клиент. При опустошении БД не опустошается ПТБД</w:t>
      </w:r>
    </w:p>
    <w:bookmarkEnd w:id="15"/>
    <w:bookmarkEnd w:id="16"/>
    <w:bookmarkStart w:id="28" w:name="арм-каталогизатор-ирбис64-турбо-windows"/>
    <w:p>
      <w:pPr>
        <w:pStyle w:val="Heading2"/>
      </w:pPr>
      <w:r>
        <w:t xml:space="preserve">3. АРМ Каталогизатор ИРБИС64 Турбо Windows</w:t>
      </w:r>
    </w:p>
    <w:bookmarkStart w:id="27" w:name="подзадача"/>
    <w:p>
      <w:pPr>
        <w:pStyle w:val="Heading3"/>
      </w:pPr>
      <w:r>
        <w:t xml:space="preserve">3.1. Подзадача</w:t>
      </w:r>
    </w:p>
    <w:p>
      <w:pPr>
        <w:pStyle w:val="Compact"/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[I128-2125]</w:t>
        </w:r>
      </w:hyperlink>
      <w:r>
        <w:t xml:space="preserve"> </w:t>
      </w:r>
      <w:r>
        <w:t xml:space="preserve">окно входа. логин и пароль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[I128-2126]</w:t>
        </w:r>
      </w:hyperlink>
      <w:r>
        <w:t xml:space="preserve"> </w:t>
      </w:r>
      <w:r>
        <w:t xml:space="preserve">окно о программе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[I128-2128]</w:t>
        </w:r>
      </w:hyperlink>
      <w:r>
        <w:t xml:space="preserve"> </w:t>
      </w:r>
      <w:r>
        <w:t xml:space="preserve">панель инструментов</w:t>
      </w:r>
    </w:p>
    <w:p>
      <w:pPr>
        <w:pStyle w:val="Compact"/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[I128-2129]</w:t>
        </w:r>
      </w:hyperlink>
      <w:r>
        <w:t xml:space="preserve"> </w:t>
      </w:r>
      <w:r>
        <w:t xml:space="preserve">Рабочий лист ввода. ввод с подполями. радио кнопки</w:t>
      </w:r>
    </w:p>
    <w:p>
      <w:pPr>
        <w:pStyle w:val="Compact"/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[I128-2130]</w:t>
        </w:r>
      </w:hyperlink>
      <w:r>
        <w:t xml:space="preserve"> </w:t>
      </w:r>
      <w:r>
        <w:t xml:space="preserve">списки: выбора бд, рабочего листа, выбра вида поиска , выбора формата просомтра</w:t>
      </w:r>
    </w:p>
    <w:p>
      <w:pPr>
        <w:pStyle w:val="Compact"/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[I128-2132]</w:t>
        </w:r>
      </w:hyperlink>
      <w:r>
        <w:t xml:space="preserve"> </w:t>
      </w:r>
      <w:r>
        <w:t xml:space="preserve">кнопка выгрузки терминов словаря и закрепления и открепления словаря</w:t>
      </w:r>
    </w:p>
    <w:p>
      <w:pPr>
        <w:pStyle w:val="Compact"/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[I128-2134]</w:t>
        </w:r>
      </w:hyperlink>
      <w:r>
        <w:t xml:space="preserve"> </w:t>
      </w:r>
      <w:r>
        <w:t xml:space="preserve">связанные документы</w:t>
      </w:r>
    </w:p>
    <w:p>
      <w:pPr>
        <w:pStyle w:val="Compact"/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[I128-2136]</w:t>
        </w:r>
      </w:hyperlink>
      <w:r>
        <w:t xml:space="preserve"> </w:t>
      </w:r>
      <w:r>
        <w:t xml:space="preserve">ширина колонки номера по порядку в списке записей</w:t>
      </w:r>
    </w:p>
    <w:p>
      <w:pPr>
        <w:pStyle w:val="Compact"/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[I128-2137]</w:t>
        </w:r>
      </w:hyperlink>
      <w:r>
        <w:t xml:space="preserve"> </w:t>
      </w:r>
      <w:r>
        <w:t xml:space="preserve">ширина строки и шрифт в списке записей</w:t>
      </w:r>
    </w:p>
    <w:p>
      <w:pPr>
        <w:pStyle w:val="Compact"/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[I128-2138]</w:t>
        </w:r>
      </w:hyperlink>
      <w:r>
        <w:t xml:space="preserve"> </w:t>
      </w:r>
      <w:r>
        <w:t xml:space="preserve">панель оперативных режимов</w:t>
      </w:r>
    </w:p>
    <w:bookmarkEnd w:id="27"/>
    <w:bookmarkEnd w:id="28"/>
    <w:bookmarkStart w:id="31" w:name="арм-книговыдача-ирбис64-турбо-linux"/>
    <w:p>
      <w:pPr>
        <w:pStyle w:val="Heading2"/>
      </w:pPr>
      <w:r>
        <w:t xml:space="preserve">4. АРМ Книговыдача ИРБИС64 Турбо Linux</w:t>
      </w:r>
    </w:p>
    <w:bookmarkStart w:id="30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[I128-2208]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30"/>
    <w:bookmarkEnd w:id="31"/>
    <w:bookmarkStart w:id="34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33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32">
        <w:r>
          <w:rPr>
            <w:rStyle w:val="Hyperlink"/>
          </w:rPr>
          <w:t xml:space="preserve">[I128-2283]</w:t>
        </w:r>
      </w:hyperlink>
      <w:r>
        <w:t xml:space="preserve"> </w:t>
      </w:r>
      <w:r>
        <w:t xml:space="preserve">Уязвимость обхода капчи при регистрации</w:t>
      </w:r>
    </w:p>
    <w:bookmarkEnd w:id="33"/>
    <w:bookmarkEnd w:id="34"/>
    <w:bookmarkStart w:id="46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45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35">
        <w:r>
          <w:rPr>
            <w:rStyle w:val="Hyperlink"/>
          </w:rPr>
          <w:t xml:space="preserve">[I128-2246]</w:t>
        </w:r>
      </w:hyperlink>
      <w:r>
        <w:t xml:space="preserve"> </w:t>
      </w:r>
      <w:r>
        <w:t xml:space="preserve">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hyperlink r:id="rId36">
        <w:r>
          <w:rPr>
            <w:rStyle w:val="Hyperlink"/>
          </w:rPr>
          <w:t xml:space="preserve">[I128-2247]</w:t>
        </w:r>
      </w:hyperlink>
      <w:r>
        <w:t xml:space="preserve"> </w:t>
      </w:r>
      <w:r>
        <w:t xml:space="preserve">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hyperlink r:id="rId37">
        <w:r>
          <w:rPr>
            <w:rStyle w:val="Hyperlink"/>
          </w:rPr>
          <w:t xml:space="preserve">[I128-2248]</w:t>
        </w:r>
      </w:hyperlink>
      <w:r>
        <w:t xml:space="preserve"> </w:t>
      </w:r>
      <w:r>
        <w:t xml:space="preserve">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hyperlink r:id="rId38">
        <w:r>
          <w:rPr>
            <w:rStyle w:val="Hyperlink"/>
          </w:rPr>
          <w:t xml:space="preserve">[I128-2249]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hyperlink r:id="rId39">
        <w:r>
          <w:rPr>
            <w:rStyle w:val="Hyperlink"/>
          </w:rPr>
          <w:t xml:space="preserve">[I128-2250]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hyperlink r:id="rId40">
        <w:r>
          <w:rPr>
            <w:rStyle w:val="Hyperlink"/>
          </w:rPr>
          <w:t xml:space="preserve">[I128-2251]</w:t>
        </w:r>
      </w:hyperlink>
      <w:r>
        <w:t xml:space="preserve"> </w:t>
      </w:r>
      <w:r>
        <w:t xml:space="preserve">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hyperlink r:id="rId41">
        <w:r>
          <w:rPr>
            <w:rStyle w:val="Hyperlink"/>
          </w:rPr>
          <w:t xml:space="preserve">[I128-2252]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hyperlink r:id="rId42">
        <w:r>
          <w:rPr>
            <w:rStyle w:val="Hyperlink"/>
          </w:rPr>
          <w:t xml:space="preserve">[I128-2270]</w:t>
        </w:r>
      </w:hyperlink>
      <w:r>
        <w:t xml:space="preserve"> </w:t>
      </w:r>
      <w:r>
        <w:t xml:space="preserve">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hyperlink r:id="rId43">
        <w:r>
          <w:rPr>
            <w:rStyle w:val="Hyperlink"/>
          </w:rPr>
          <w:t xml:space="preserve">[I128-2328]</w:t>
        </w:r>
      </w:hyperlink>
      <w:r>
        <w:t xml:space="preserve"> </w:t>
      </w:r>
      <w:r>
        <w:t xml:space="preserve">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hyperlink r:id="rId44">
        <w:r>
          <w:rPr>
            <w:rStyle w:val="Hyperlink"/>
          </w:rPr>
          <w:t xml:space="preserve">[I128-2330]</w:t>
        </w:r>
      </w:hyperlink>
      <w:r>
        <w:t xml:space="preserve"> </w:t>
      </w:r>
      <w:r>
        <w:t xml:space="preserve">При возврате на бронеполку изданий, выданных по МБА, появляется некорректное сообщение об ошибке</w:t>
      </w:r>
    </w:p>
    <w:bookmarkEnd w:id="45"/>
    <w:bookmarkEnd w:id="46"/>
    <w:bookmarkStart w:id="49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48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47">
        <w:r>
          <w:rPr>
            <w:rStyle w:val="Hyperlink"/>
          </w:rPr>
          <w:t xml:space="preserve">[I128-2306]</w:t>
        </w:r>
      </w:hyperlink>
      <w:r>
        <w:t xml:space="preserve"> </w:t>
      </w:r>
      <w:r>
        <w:t xml:space="preserve">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48"/>
    <w:bookmarkEnd w:id="49"/>
    <w:bookmarkStart w:id="52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51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50">
        <w:r>
          <w:rPr>
            <w:rStyle w:val="Hyperlink"/>
          </w:rPr>
          <w:t xml:space="preserve">[I128-2210]</w:t>
        </w:r>
      </w:hyperlink>
      <w:r>
        <w:t xml:space="preserve"> </w:t>
      </w:r>
      <w:r>
        <w:t xml:space="preserve">Некорректное поведение сортировки по srw в провайдере Direct</w:t>
      </w:r>
    </w:p>
    <w:bookmarkEnd w:id="51"/>
    <w:bookmarkEnd w:id="52"/>
    <w:bookmarkStart w:id="55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54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53">
        <w:r>
          <w:rPr>
            <w:rStyle w:val="Hyperlink"/>
          </w:rPr>
          <w:t xml:space="preserve">[I128-2290]</w:t>
        </w:r>
      </w:hyperlink>
      <w:r>
        <w:t xml:space="preserve"> </w:t>
      </w:r>
      <w:r>
        <w:t xml:space="preserve">PHP Fatal error: Uncaught Error: Call to a member function RecVirtualFormat() on null in modules/DP_webirb/__call/parse/all.inc:40</w:t>
      </w:r>
    </w:p>
    <w:bookmarkEnd w:id="54"/>
    <w:bookmarkEnd w:id="55"/>
    <w:bookmarkStart w:id="5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58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56">
        <w:r>
          <w:rPr>
            <w:rStyle w:val="Hyperlink"/>
          </w:rPr>
          <w:t xml:space="preserve">[I128-2284]</w:t>
        </w:r>
      </w:hyperlink>
      <w:r>
        <w:t xml:space="preserve"> </w:t>
      </w:r>
      <w:r>
        <w:t xml:space="preserve">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hyperlink r:id="rId57">
        <w:r>
          <w:rPr>
            <w:rStyle w:val="Hyperlink"/>
          </w:rPr>
          <w:t xml:space="preserve">[I128-2308]</w:t>
        </w:r>
      </w:hyperlink>
      <w:r>
        <w:t xml:space="preserve"> </w:t>
      </w:r>
      <w:r>
        <w:t xml:space="preserve">Ошибочное сообщение при создании заказа.</w:t>
      </w:r>
    </w:p>
    <w:bookmarkEnd w:id="58"/>
    <w:bookmarkEnd w:id="59"/>
    <w:bookmarkStart w:id="62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61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hyperlink r:id="rId60">
        <w:r>
          <w:rPr>
            <w:rStyle w:val="Hyperlink"/>
          </w:rPr>
          <w:t xml:space="preserve">[I128-2268]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</w:p>
    <w:bookmarkEnd w:id="61"/>
    <w:bookmarkEnd w:id="62"/>
    <w:bookmarkStart w:id="65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64" w:name="исправление-ошибок-9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hyperlink r:id="rId63">
        <w:r>
          <w:rPr>
            <w:rStyle w:val="Hyperlink"/>
          </w:rPr>
          <w:t xml:space="preserve">[I128-2310]</w:t>
        </w:r>
      </w:hyperlink>
      <w:r>
        <w:t xml:space="preserve"> </w:t>
      </w:r>
      <w:r>
        <w:t xml:space="preserve">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64"/>
    <w:bookmarkEnd w:id="65"/>
    <w:bookmarkStart w:id="68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67" w:name="исправление-ошибок-10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hyperlink r:id="rId66">
        <w:r>
          <w:rPr>
            <w:rStyle w:val="Hyperlink"/>
          </w:rPr>
          <w:t xml:space="preserve">[I128-2286]</w:t>
        </w:r>
      </w:hyperlink>
      <w:r>
        <w:t xml:space="preserve"> </w:t>
      </w:r>
      <w:r>
        <w:t xml:space="preserve">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67"/>
    <w:bookmarkEnd w:id="68"/>
    <w:bookmarkStart w:id="71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70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hyperlink r:id="rId69">
        <w:r>
          <w:rPr>
            <w:rStyle w:val="Hyperlink"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</w:p>
    <w:bookmarkEnd w:id="70"/>
    <w:bookmarkEnd w:id="71"/>
    <w:bookmarkStart w:id="74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73" w:name="исправление-ошибок-11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hyperlink r:id="rId72">
        <w:r>
          <w:rPr>
            <w:rStyle w:val="Hyperlink"/>
          </w:rPr>
          <w:t xml:space="preserve">[I128-2296]</w:t>
        </w:r>
      </w:hyperlink>
      <w:r>
        <w:t xml:space="preserve"> </w:t>
      </w:r>
      <w:r>
        <w:t xml:space="preserve">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73"/>
    <w:bookmarkEnd w:id="74"/>
    <w:bookmarkStart w:id="77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76" w:name="исправление-ошибок-12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hyperlink r:id="rId75">
        <w:r>
          <w:rPr>
            <w:rStyle w:val="Hyperlink"/>
          </w:rPr>
          <w:t xml:space="preserve">[I128-2291]</w:t>
        </w:r>
      </w:hyperlink>
      <w:r>
        <w:t xml:space="preserve"> </w:t>
      </w:r>
      <w:r>
        <w:t xml:space="preserve">PHP Fatal error:  Uncaught Error: Call to a member function SetSubField() on null in modules/Stat/Actions/GetStatParam.inc:53</w:t>
      </w:r>
    </w:p>
    <w:bookmarkEnd w:id="76"/>
    <w:bookmarkEnd w:id="77"/>
    <w:bookmarkStart w:id="81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80" w:name="исправление-ошибок-13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hyperlink r:id="rId78">
        <w:r>
          <w:rPr>
            <w:rStyle w:val="Hyperlink"/>
          </w:rPr>
          <w:t xml:space="preserve">[I128-2271]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hyperlink r:id="rId79">
        <w:r>
          <w:rPr>
            <w:rStyle w:val="Hyperlink"/>
          </w:rPr>
          <w:t xml:space="preserve">[I128-2293]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80"/>
    <w:bookmarkEnd w:id="81"/>
    <w:bookmarkStart w:id="8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84" w:name="исправление-ошибок-14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hyperlink r:id="rId82">
        <w:r>
          <w:rPr>
            <w:rStyle w:val="Hyperlink"/>
          </w:rPr>
          <w:t xml:space="preserve">[I128-2334]</w:t>
        </w:r>
      </w:hyperlink>
      <w:r>
        <w:t xml:space="preserve"> </w:t>
      </w:r>
      <w:r>
        <w:t xml:space="preserve">Если роли заданы в нижнем регистре, то при показе ролей пользователя они не отмечены</w:t>
      </w:r>
    </w:p>
    <w:p>
      <w:pPr>
        <w:pStyle w:val="Compact"/>
        <w:numPr>
          <w:ilvl w:val="0"/>
          <w:numId w:val="1019"/>
        </w:numPr>
      </w:pPr>
      <w:hyperlink r:id="rId83">
        <w:r>
          <w:rPr>
            <w:rStyle w:val="Hyperlink"/>
          </w:rPr>
          <w:t xml:space="preserve">[I128-843]</w:t>
        </w:r>
      </w:hyperlink>
      <w:r>
        <w:t xml:space="preserve"> </w:t>
      </w:r>
      <w:r>
        <w:t xml:space="preserve">Отключена сортировка таблицы записей по нажатию на шапку колонки с порядковым номером записей</w:t>
      </w:r>
    </w:p>
    <w:bookmarkEnd w:id="84"/>
    <w:bookmarkEnd w:id="85"/>
    <w:bookmarkStart w:id="88" w:name="ирбис-сервер-турбо"/>
    <w:p>
      <w:pPr>
        <w:pStyle w:val="Heading2"/>
      </w:pPr>
      <w:r>
        <w:t xml:space="preserve">19. ИРБИС-сервер Турбо</w:t>
      </w:r>
    </w:p>
    <w:bookmarkStart w:id="87" w:name="исправление-ошибок-15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hyperlink r:id="rId86">
        <w:r>
          <w:rPr>
            <w:rStyle w:val="Hyperlink"/>
          </w:rPr>
          <w:t xml:space="preserve">[I128-2219]</w:t>
        </w:r>
      </w:hyperlink>
      <w:r>
        <w:t xml:space="preserve"> </w:t>
      </w:r>
      <w:r>
        <w:t xml:space="preserve">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87"/>
    <w:bookmarkEnd w:id="88"/>
    <w:bookmarkStart w:id="94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93" w:name="исправление-ошибок-16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hyperlink r:id="rId89">
        <w:r>
          <w:rPr>
            <w:rStyle w:val="Hyperlink"/>
          </w:rPr>
          <w:t xml:space="preserve">[I128-2292]</w:t>
        </w:r>
      </w:hyperlink>
      <w:r>
        <w:t xml:space="preserve"> </w:t>
      </w:r>
      <w:r>
        <w:t xml:space="preserve">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hyperlink r:id="rId90">
        <w:r>
          <w:rPr>
            <w:rStyle w:val="Hyperlink"/>
          </w:rPr>
          <w:t xml:space="preserve">[I128-2304]</w:t>
        </w:r>
      </w:hyperlink>
      <w:r>
        <w:t xml:space="preserve"> </w:t>
      </w:r>
      <w:r>
        <w:t xml:space="preserve">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hyperlink r:id="rId91">
        <w:r>
          <w:rPr>
            <w:rStyle w:val="Hyperlink"/>
          </w:rPr>
          <w:t xml:space="preserve">[I128-2309]</w:t>
        </w:r>
      </w:hyperlink>
      <w:r>
        <w:t xml:space="preserve"> </w:t>
      </w:r>
      <w:r>
        <w:t xml:space="preserve">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hyperlink r:id="rId92">
        <w:r>
          <w:rPr>
            <w:rStyle w:val="Hyperlink"/>
          </w:rPr>
          <w:t xml:space="preserve">[I128-2314]</w:t>
        </w:r>
      </w:hyperlink>
      <w:r>
        <w:t xml:space="preserve"> </w:t>
      </w:r>
      <w:r>
        <w:t xml:space="preserve">При сохранении полного текста множится поле с авторскими правами</w:t>
      </w:r>
    </w:p>
    <w:bookmarkEnd w:id="93"/>
    <w:bookmarkEnd w:id="94"/>
    <w:bookmarkStart w:id="98" w:name="общее"/>
    <w:p>
      <w:pPr>
        <w:pStyle w:val="Heading2"/>
      </w:pPr>
      <w:r>
        <w:t xml:space="preserve">21. Общее</w:t>
      </w:r>
    </w:p>
    <w:bookmarkStart w:id="97" w:name="исправление-ошибок-17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hyperlink r:id="rId95">
        <w:r>
          <w:rPr>
            <w:rStyle w:val="Hyperlink"/>
          </w:rPr>
          <w:t xml:space="preserve">[I128-2221]</w:t>
        </w:r>
      </w:hyperlink>
      <w:r>
        <w:t xml:space="preserve"> </w:t>
      </w:r>
      <w:r>
        <w:t xml:space="preserve">Загрузка из RUSMARC, поле 333</w:t>
      </w:r>
    </w:p>
    <w:p>
      <w:pPr>
        <w:pStyle w:val="Compact"/>
        <w:numPr>
          <w:ilvl w:val="0"/>
          <w:numId w:val="1022"/>
        </w:numPr>
      </w:pPr>
      <w:hyperlink r:id="rId96">
        <w:r>
          <w:rPr>
            <w:rStyle w:val="Hyperlink"/>
          </w:rPr>
          <w:t xml:space="preserve">[I128-2261]</w:t>
        </w:r>
      </w:hyperlink>
      <w:r>
        <w:t xml:space="preserve"> </w:t>
      </w:r>
      <w:r>
        <w:t xml:space="preserve">Режим вывода MHU при формировании словаря I=</w:t>
      </w:r>
    </w:p>
    <w:bookmarkEnd w:id="97"/>
    <w:bookmarkEnd w:id="98"/>
    <w:bookmarkStart w:id="109" w:name="Xa7d686416afba53cc87cc9f6f149ccb24d44bac"/>
    <w:p>
      <w:pPr>
        <w:pStyle w:val="Heading2"/>
      </w:pPr>
      <w:r>
        <w:t xml:space="preserve">22. Технологическое обеспечение системы ИРБИС 64/128</w:t>
      </w:r>
    </w:p>
    <w:bookmarkStart w:id="106" w:name="исправление-ошибок-18"/>
    <w:p>
      <w:pPr>
        <w:pStyle w:val="Heading3"/>
      </w:pPr>
      <w:r>
        <w:t xml:space="preserve">22.1. Исправление ошибок</w:t>
      </w:r>
    </w:p>
    <w:p>
      <w:pPr>
        <w:pStyle w:val="Compact"/>
        <w:numPr>
          <w:ilvl w:val="0"/>
          <w:numId w:val="1023"/>
        </w:numPr>
      </w:pPr>
      <w:hyperlink r:id="rId99">
        <w:r>
          <w:rPr>
            <w:rStyle w:val="Hyperlink"/>
          </w:rPr>
          <w:t xml:space="preserve">[I128-2244]</w:t>
        </w:r>
      </w:hyperlink>
      <w:r>
        <w:t xml:space="preserve"> </w:t>
      </w:r>
      <w:r>
        <w:t xml:space="preserve">Некорректный вывод описания форматом</w:t>
      </w:r>
    </w:p>
    <w:p>
      <w:pPr>
        <w:pStyle w:val="Compact"/>
        <w:numPr>
          <w:ilvl w:val="0"/>
          <w:numId w:val="1023"/>
        </w:numPr>
      </w:pPr>
      <w:hyperlink r:id="rId100">
        <w:r>
          <w:rPr>
            <w:rStyle w:val="Hyperlink"/>
          </w:rPr>
          <w:t xml:space="preserve">[I128-2272]</w:t>
        </w:r>
      </w:hyperlink>
      <w:r>
        <w:t xml:space="preserve"> </w:t>
      </w:r>
      <w:r>
        <w:t xml:space="preserve">Печать формы KoChkPart4 не находит файл wss</w:t>
      </w:r>
    </w:p>
    <w:p>
      <w:pPr>
        <w:pStyle w:val="Compact"/>
        <w:numPr>
          <w:ilvl w:val="0"/>
          <w:numId w:val="1023"/>
        </w:numPr>
      </w:pPr>
      <w:hyperlink r:id="rId101">
        <w:r>
          <w:rPr>
            <w:rStyle w:val="Hyperlink"/>
          </w:rPr>
          <w:t xml:space="preserve">[I128-2302]</w:t>
        </w:r>
      </w:hyperlink>
      <w:r>
        <w:t xml:space="preserve"> </w:t>
      </w:r>
      <w:r>
        <w:t xml:space="preserve">Дополнение к D1 2026</w:t>
      </w:r>
    </w:p>
    <w:p>
      <w:pPr>
        <w:pStyle w:val="Compact"/>
        <w:numPr>
          <w:ilvl w:val="0"/>
          <w:numId w:val="1023"/>
        </w:numPr>
      </w:pPr>
      <w:hyperlink r:id="rId102">
        <w:r>
          <w:rPr>
            <w:rStyle w:val="Hyperlink"/>
          </w:rPr>
          <w:t xml:space="preserve">[I128-2307]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</w:p>
    <w:p>
      <w:pPr>
        <w:pStyle w:val="Compact"/>
        <w:numPr>
          <w:ilvl w:val="0"/>
          <w:numId w:val="1023"/>
        </w:numPr>
      </w:pPr>
      <w:hyperlink r:id="rId103">
        <w:r>
          <w:rPr>
            <w:rStyle w:val="Hyperlink"/>
          </w:rPr>
          <w:t xml:space="preserve">[I128-2311]</w:t>
        </w:r>
      </w:hyperlink>
      <w:r>
        <w:t xml:space="preserve"> </w:t>
      </w:r>
      <w:r>
        <w:t xml:space="preserve">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3"/>
        </w:numPr>
      </w:pPr>
      <w:hyperlink r:id="rId104">
        <w:r>
          <w:rPr>
            <w:rStyle w:val="Hyperlink"/>
          </w:rPr>
          <w:t xml:space="preserve">[I128-2312]</w:t>
        </w:r>
      </w:hyperlink>
      <w:r>
        <w:t xml:space="preserve"> </w:t>
      </w:r>
      <w:r>
        <w:t xml:space="preserve">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3"/>
        </w:numPr>
      </w:pPr>
      <w:hyperlink r:id="rId105">
        <w:r>
          <w:rPr>
            <w:rStyle w:val="Hyperlink"/>
          </w:rPr>
          <w:t xml:space="preserve">[I128-2316]</w:t>
        </w:r>
      </w:hyperlink>
      <w:r>
        <w:t xml:space="preserve"> </w:t>
      </w:r>
      <w:r>
        <w:t xml:space="preserve">Индекс RD= в rdr.fst версии 2026</w:t>
      </w:r>
    </w:p>
    <w:bookmarkEnd w:id="106"/>
    <w:bookmarkStart w:id="108" w:name="новые-возможности-3"/>
    <w:p>
      <w:pPr>
        <w:pStyle w:val="Heading3"/>
      </w:pPr>
      <w:r>
        <w:t xml:space="preserve">22.2. Новые возможности</w:t>
      </w:r>
    </w:p>
    <w:p>
      <w:pPr>
        <w:pStyle w:val="Compact"/>
        <w:numPr>
          <w:ilvl w:val="0"/>
          <w:numId w:val="1024"/>
        </w:numPr>
      </w:pPr>
      <w:hyperlink r:id="rId107">
        <w:r>
          <w:rPr>
            <w:rStyle w:val="Hyperlink"/>
          </w:rPr>
          <w:t xml:space="preserve">[I128-2237]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</w:p>
    <w:bookmarkEnd w:id="108"/>
    <w:bookmarkEnd w:id="109"/>
    <w:bookmarkStart w:id="110" w:name="Xe884a417c580013fb8871f528287269e313f298"/>
    <w:p>
      <w:pPr>
        <w:pStyle w:val="Heading2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0"/>
    <w:bookmarkStart w:id="114" w:name="Xf5fd7ff4b4223e49f26be895dc4fca12ef593a1"/>
    <w:p>
      <w:pPr>
        <w:pStyle w:val="Heading2"/>
      </w:pPr>
      <w:r>
        <w:t xml:space="preserve">[I128-2238]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3" w:name="связанные-задачи"/>
    <w:p>
      <w:pPr>
        <w:pStyle w:val="Heading3"/>
      </w:pPr>
      <w:r>
        <w:t xml:space="preserve">1. Связанные задачи</w:t>
      </w:r>
    </w:p>
    <w:bookmarkStart w:id="112" w:name="blocks-sd-716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12"/>
    <w:bookmarkEnd w:id="113"/>
    <w:bookmarkEnd w:id="114"/>
    <w:bookmarkStart w:id="118" w:name="Xc7909ed1dfcdd44ea413199bc4b3df036c478be"/>
    <w:p>
      <w:pPr>
        <w:pStyle w:val="Heading2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25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7" w:name="связанные-задачи-1"/>
    <w:p>
      <w:pPr>
        <w:pStyle w:val="Heading3"/>
      </w:pPr>
      <w:r>
        <w:t xml:space="preserve">1. Связанные задачи</w:t>
      </w:r>
    </w:p>
    <w:bookmarkStart w:id="116" w:name="соответствует-задача-sd-718"/>
    <w:p>
      <w:pPr>
        <w:pStyle w:val="Heading4"/>
      </w:pPr>
      <w:r>
        <w:t xml:space="preserve">1.1. 🔗 Соответствует задача: SD-718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16"/>
    <w:bookmarkEnd w:id="117"/>
    <w:bookmarkEnd w:id="118"/>
    <w:bookmarkStart w:id="119" w:name="i128-2125-окно-входа.-логин-и-пароль"/>
    <w:p>
      <w:pPr>
        <w:pStyle w:val="Heading2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19"/>
    <w:bookmarkStart w:id="120" w:name="i128-2126-окно-о-программе"/>
    <w:p>
      <w:pPr>
        <w:pStyle w:val="Heading2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120"/>
    <w:bookmarkStart w:id="127" w:name="i128-2128-панель-инструментов"/>
    <w:p>
      <w:pPr>
        <w:pStyle w:val="Heading2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26" name="Picture"/>
                    <pic:cNvPicPr>
                      <a:picLocks noChangeArrowheads="1" noChangeAspect="1"/>
                    </pic:cNvPicPr>
                  </pic:nvPicPr>
                  <pic:blipFill>
                    <a:blip r:embed="rId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27"/>
    <w:bookmarkStart w:id="128" w:name="Xc2d0ff7dc67bdbfb4fd700ded3f4d738e8452b6"/>
    <w:p>
      <w:pPr>
        <w:pStyle w:val="Heading2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128"/>
    <w:bookmarkStart w:id="129" w:name="Xc066aae231eb84d7061a28657e9128f63febdb9"/>
    <w:p>
      <w:pPr>
        <w:pStyle w:val="Heading2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129"/>
    <w:bookmarkStart w:id="130" w:name="X37cfe5af9a61809f7b105f745edfaea5e321a51"/>
    <w:p>
      <w:pPr>
        <w:pStyle w:val="Heading2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130"/>
    <w:bookmarkStart w:id="134" w:name="i128-2134-связанные-документы"/>
    <w:p>
      <w:pPr>
        <w:pStyle w:val="Heading2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3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33" name="Picture"/>
                    <pic:cNvPicPr>
                      <a:picLocks noChangeArrowheads="1" noChangeAspect="1"/>
                    </pic:cNvPicPr>
                  </pic:nvPicPr>
                  <pic:blipFill>
                    <a:blip r:embed="rId1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34"/>
    <w:bookmarkStart w:id="138" w:name="Xdf83eb7c1e32f87c026d8ebd4a7e0594c445ecc"/>
    <w:p>
      <w:pPr>
        <w:pStyle w:val="Heading2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3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38"/>
    <w:bookmarkStart w:id="139" w:name="Xeb890e579204c5c52c99123a5a7e6f2ac8ac090"/>
    <w:p>
      <w:pPr>
        <w:pStyle w:val="Heading2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139"/>
    <w:bookmarkStart w:id="146" w:name="i128-2138-панель-оперативных-режимов"/>
    <w:p>
      <w:pPr>
        <w:pStyle w:val="Heading2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4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1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44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46"/>
    <w:bookmarkStart w:id="150" w:name="Xfe5f70f63176702f3c9ccd97d4f172fe90e0d39"/>
    <w:p>
      <w:pPr>
        <w:pStyle w:val="Heading2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49" w:name="связанные-задачи-2"/>
    <w:p>
      <w:pPr>
        <w:pStyle w:val="Heading3"/>
      </w:pPr>
      <w:r>
        <w:t xml:space="preserve">1. Связанные задачи</w:t>
      </w:r>
    </w:p>
    <w:bookmarkStart w:id="148" w:name="соответствует-задача-sd-723"/>
    <w:p>
      <w:pPr>
        <w:pStyle w:val="Heading4"/>
      </w:pPr>
      <w:r>
        <w:t xml:space="preserve">1.1. 🔗 Соответствует задача: SD-723</w:t>
      </w:r>
    </w:p>
    <w:p>
      <w:pPr>
        <w:pStyle w:val="BlockText"/>
      </w:pPr>
      <w:hyperlink r:id="rId147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48"/>
    <w:bookmarkEnd w:id="149"/>
    <w:bookmarkEnd w:id="150"/>
    <w:bookmarkStart w:id="151" w:name="Xb1561b1ef2e01c4072ae46e7621e50aeb61c004"/>
    <w:p>
      <w:pPr>
        <w:pStyle w:val="Heading2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151"/>
    <w:bookmarkStart w:id="159" w:name="X56d679d8ad32ccde894aa32b7b66f2ee2056038"/>
    <w:p>
      <w:pPr>
        <w:pStyle w:val="Heading2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26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27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27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27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27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27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27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27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27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27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26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28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29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29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28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0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0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28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1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1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28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2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26"/>
        </w:numPr>
      </w:pPr>
      <w:r>
        <w:t xml:space="preserve">Исправлена логика трансформации вхождений при возврате в Bookland</w:t>
      </w:r>
    </w:p>
    <w:bookmarkEnd w:id="159"/>
    <w:bookmarkStart w:id="160" w:name="X005e14f1c99ff9892abfe08db3f572e45155830"/>
    <w:p>
      <w:pPr>
        <w:pStyle w:val="Heading2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33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34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34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34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34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34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34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34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34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34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33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35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36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36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35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37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37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35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38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38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35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39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33"/>
        </w:numPr>
      </w:pPr>
      <w:r>
        <w:t xml:space="preserve">Исправлена логика трансформации вхождений при возврате в Bookland</w:t>
      </w:r>
    </w:p>
    <w:bookmarkEnd w:id="160"/>
    <w:bookmarkStart w:id="161" w:name="X6e1567445bdde7f6c8613c272da538890be42df"/>
    <w:p>
      <w:pPr>
        <w:pStyle w:val="Heading2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0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1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1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1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1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1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1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1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1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1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0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2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43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43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2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44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44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2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45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45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2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46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0"/>
        </w:numPr>
      </w:pPr>
      <w:r>
        <w:t xml:space="preserve">Исправлена логика трансформации вхождений при возврате в Bookland</w:t>
      </w:r>
    </w:p>
    <w:bookmarkEnd w:id="161"/>
    <w:bookmarkStart w:id="162" w:name="X15177befc59baf0f019d1cf881d34954f5c8bff"/>
    <w:p>
      <w:pPr>
        <w:pStyle w:val="Heading2"/>
      </w:pPr>
      <w:r>
        <w:t xml:space="preserve">[I128-2249] Некорректный текст сообщения об ошибке в Actions/Toolbar/OpenFund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47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48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48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48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48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48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48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48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48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48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47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49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0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0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49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1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1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49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52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52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49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53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47"/>
        </w:numPr>
      </w:pPr>
      <w:r>
        <w:t xml:space="preserve">Исправлена логика трансформации вхождений при возврате в Bookland</w:t>
      </w:r>
    </w:p>
    <w:bookmarkEnd w:id="162"/>
    <w:bookmarkStart w:id="163" w:name="X9193adbb7562d4bbc6ce85766138e3f583c4e3d"/>
    <w:p>
      <w:pPr>
        <w:pStyle w:val="Heading2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54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54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54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55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56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56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56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56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56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56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56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56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56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55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57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58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58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57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59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59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57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0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0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57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1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55"/>
        </w:numPr>
      </w:pPr>
      <w:r>
        <w:t xml:space="preserve">Исправлена логика трансформации вхождений при возврате в Bookland</w:t>
      </w:r>
    </w:p>
    <w:bookmarkEnd w:id="163"/>
    <w:bookmarkStart w:id="164" w:name="X23715d6afa1bbacbd8df84f46c58deaca7cf6a2"/>
    <w:p>
      <w:pPr>
        <w:pStyle w:val="Heading2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6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6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6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6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6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6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6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6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6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6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6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6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6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6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6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6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6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6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6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6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2"/>
        </w:numPr>
      </w:pPr>
      <w:r>
        <w:t xml:space="preserve">Исправлена логика трансформации вхождений при возврате в Bookland</w:t>
      </w:r>
    </w:p>
    <w:bookmarkEnd w:id="164"/>
    <w:bookmarkStart w:id="166" w:name="Xad40ab535e3620fe98700147393f9937f65cd7d"/>
    <w:p>
      <w:pPr>
        <w:pStyle w:val="Heading2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165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69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70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70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70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70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70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70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70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70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70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69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71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72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72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71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73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73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71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74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74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71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75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69"/>
        </w:numPr>
      </w:pPr>
      <w:r>
        <w:t xml:space="preserve">Исправлена логика трансформации вхождений при возврате в Bookland</w:t>
      </w:r>
    </w:p>
    <w:bookmarkEnd w:id="166"/>
    <w:bookmarkStart w:id="170" w:name="Xc9aaeff36ad66e3ef70a18f4606f785b4393552"/>
    <w:p>
      <w:pPr>
        <w:pStyle w:val="Heading2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6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76"/>
        </w:numPr>
      </w:pPr>
      <w:r>
        <w:t xml:space="preserve">исправила свою ошибку убрала не тут строку</w:t>
      </w:r>
    </w:p>
    <w:bookmarkStart w:id="169" w:name="связанные-задачи-3"/>
    <w:p>
      <w:pPr>
        <w:pStyle w:val="Heading3"/>
      </w:pPr>
      <w:r>
        <w:t xml:space="preserve">1. Связанные задачи</w:t>
      </w:r>
    </w:p>
    <w:bookmarkStart w:id="168" w:name="соответствует-задача-sd-738"/>
    <w:p>
      <w:pPr>
        <w:pStyle w:val="Heading4"/>
      </w:pPr>
      <w:r>
        <w:t xml:space="preserve">1.1. 🔗 Соответствует задача: SD-738</w:t>
      </w:r>
    </w:p>
    <w:p>
      <w:pPr>
        <w:pStyle w:val="BlockText"/>
      </w:pPr>
      <w:hyperlink r:id="rId167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68"/>
    <w:bookmarkEnd w:id="169"/>
    <w:bookmarkEnd w:id="170"/>
    <w:bookmarkStart w:id="171" w:name="X27ad89b7391858f0654ba3987205caaf8c67cad"/>
    <w:p>
      <w:pPr>
        <w:pStyle w:val="Heading2"/>
      </w:pPr>
      <w:r>
        <w:t xml:space="preserve">[I128-2328] Некорректное составление поискового запроса при поиске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21.04.2026 07:48</w:t>
      </w:r>
    </w:p>
    <w:p>
      <w:pPr>
        <w:pStyle w:val="BodyText"/>
      </w:pPr>
      <w:r>
        <w:rPr>
          <w:b/>
          <w:bCs/>
        </w:rPr>
        <w:t xml:space="preserve">Симптом: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Появление сообщения Читатель не найден ((“</w:t>
      </w:r>
      <w:r>
        <w:t xml:space="preserve">“ФИО”</w:t>
      </w:r>
      <w:r>
        <w:t xml:space="preserve">“))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Исправление формирования поискового запроса читателя в модуле Bookland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классе fncall</w:t>
      </w:r>
      <w:r>
        <w:rPr>
          <w:i/>
          <w:iCs/>
        </w:rPr>
        <w:t xml:space="preserve">Bookland</w:t>
      </w:r>
      <w:r>
        <w:t xml:space="preserve">SetCurRdrAppBySearch изменена логика предварительной обработки поисковой строки ($search) перед ее передачей в базу данных.</w:t>
      </w:r>
    </w:p>
    <w:p>
      <w:pPr>
        <w:pStyle w:val="BodyText"/>
      </w:pPr>
      <w:r>
        <w:t xml:space="preserve">Ранее запрос безусловно оборачивался в конструкцию (</w:t>
      </w:r>
      <w:r>
        <w:t xml:space="preserve">“…”</w:t>
      </w:r>
      <w:r>
        <w:t xml:space="preserve">), если он не начинался со скобки (. Это могло приводить к синтаксическим ошибкам ISIS-запроса (двойному квотированию (“</w:t>
      </w:r>
      <w:r>
        <w:t xml:space="preserve">“…”</w:t>
      </w:r>
      <w:r>
        <w:t xml:space="preserve">“)), если передаваемая в функцию строка поиска уже содержала двойные кавычки.</w:t>
      </w:r>
    </w:p>
    <w:p>
      <w:pPr>
        <w:pStyle w:val="BodyText"/>
      </w:pPr>
      <w:r>
        <w:t xml:space="preserve">Теперь реализовано более безопасное формирование запроса:</w:t>
      </w:r>
    </w:p>
    <w:p>
      <w:pPr>
        <w:pStyle w:val="BodyText"/>
      </w:pPr>
      <w:r>
        <w:t xml:space="preserve">Двойные кавычки “” добавляются только в том случае, если поисковая строка изначально не начинается со скобки ( и не начинается с двойной кавычки “.</w:t>
      </w:r>
      <w:r>
        <w:t xml:space="preserve"> </w:t>
      </w:r>
      <w:r>
        <w:t xml:space="preserve">После этого круглые скобки () добавляются, если строка ими еще не обрамлена.</w:t>
      </w:r>
    </w:p>
    <w:bookmarkEnd w:id="171"/>
    <w:bookmarkStart w:id="172" w:name="Xf6682f2fdc8a79509fbec8c18f6bfe380067b85"/>
    <w:p>
      <w:pPr>
        <w:pStyle w:val="Heading2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172"/>
    <w:bookmarkStart w:id="173" w:name="Xa0406f5966e0096a35ad0a3beffac0fd760e735"/>
    <w:p>
      <w:pPr>
        <w:pStyle w:val="Heading2"/>
      </w:pPr>
      <w:r>
        <w:t xml:space="preserve">[I128-2306]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12:54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окно настроек не открывается, в консоли браузера появляется ошибка вида:</w:t>
      </w:r>
    </w:p>
    <w:p>
      <w:pPr>
        <w:pStyle w:val="SourceCode"/>
      </w:pPr>
      <w:r>
        <w:rPr>
          <w:rStyle w:val="NormalTok"/>
        </w:rPr>
        <w:t xml:space="preserve">Uncaught SyntaxError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missing 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after element list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success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//cat.gpntb.ru/modules/WIrbis/JS/irbis-core.js:145</w:t>
      </w:r>
      <w:r>
        <w:br/>
      </w:r>
      <w:r>
        <w:rPr>
          <w:rStyle w:val="NormalTok"/>
        </w:rPr>
        <w:t xml:space="preserve">    handleResponse ExtJS</w:t>
      </w:r>
      <w:r>
        <w:br/>
      </w:r>
      <w:r>
        <w:rPr>
          <w:rStyle w:val="NormalTok"/>
        </w:rPr>
        <w:t xml:space="preserve">    handleTransactionResponse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//cat.gpntb.ru/modules/ExtJS/JS/ext-base.js:2342</w:t>
      </w:r>
      <w:r>
        <w:br/>
      </w:r>
      <w:r>
        <w:rPr>
          <w:rStyle w:val="NormalTok"/>
        </w:rPr>
        <w:t xml:space="preserve">    checkResponse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//cat.gpntb.ru/modules/ExtJS/JS/ext-base.js:2390</w:t>
      </w:r>
      <w:r>
        <w:br/>
      </w:r>
      <w:r>
        <w:rPr>
          <w:rStyle w:val="NormalTok"/>
        </w:rPr>
        <w:t xml:space="preserve">    createCallback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//cat.gpntb.ru/modules/ExtJS/JS/ext-base.js:1378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handleReadyState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//cat.gpntb.ru/modules/ExtJS/JS/ext-base.js:2411</w:t>
      </w:r>
      <w:r>
        <w:br/>
      </w:r>
      <w:r>
        <w:rPr>
          <w:rStyle w:val="NormalTok"/>
        </w:rPr>
        <w:t xml:space="preserve">    asyncRequest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//cat.gpntb.ru/modules/ExtJS/JS/ext-base.js:2433</w:t>
      </w:r>
      <w:r>
        <w:br/>
      </w:r>
      <w:r>
        <w:rPr>
          <w:rStyle w:val="NormalTok"/>
        </w:rPr>
        <w:t xml:space="preserve">    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//cat.gpntb.ru/modules/ExtJS/JS/ext-base.js:2489</w:t>
      </w:r>
      <w:r>
        <w:br/>
      </w:r>
      <w:r>
        <w:rPr>
          <w:rStyle w:val="NormalTok"/>
        </w:rPr>
        <w:t xml:space="preserve">    request ExtJS</w:t>
      </w:r>
      <w:r>
        <w:br/>
      </w:r>
      <w:r>
        <w:rPr>
          <w:rStyle w:val="NormalTok"/>
        </w:rPr>
        <w:t xml:space="preserve">    ModalRequest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//cat.gpntb.ru/modules/WIrbis/JS/irbis-core.js:138</w:t>
      </w:r>
      <w:r>
        <w:br/>
      </w:r>
      <w:r>
        <w:rPr>
          <w:rStyle w:val="NormalTok"/>
        </w:rPr>
        <w:t xml:space="preserve">    handler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//cat.gpntb.ru/modules/Admin/JS/ModuleAdminPanel.js line 129 &gt; eval:1108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    ret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//cat.gpntb.ru/modules/ExtJS/JS/ext-base.js:1899</w:t>
      </w:r>
      <w:r>
        <w:br/>
      </w:r>
      <w:r>
        <w:rPr>
          <w:rStyle w:val="NormalTok"/>
        </w:rPr>
        <w:t xml:space="preserve">    addListener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//cat.gpntb.ru/modules/ExtJS/JS/ext-base.js:2055</w:t>
      </w:r>
      <w:r>
        <w:br/>
      </w:r>
      <w:r>
        <w:rPr>
          <w:rStyle w:val="NormalTok"/>
        </w:rPr>
        <w:t xml:space="preserve">    ExtJS </w:t>
      </w:r>
      <w:r>
        <w:rPr>
          <w:rStyle w:val="DecValTok"/>
        </w:rPr>
        <w:t xml:space="preserve">17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//cat.gpntb.ru/modules/ExtJS/JS/ext-base.js:2610</w:t>
      </w:r>
      <w:r>
        <w:br/>
      </w:r>
      <w:r>
        <w:rPr>
          <w:rStyle w:val="NormalTok"/>
        </w:rPr>
        <w:t xml:space="preserve">    f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//cat.gpntb.ru/modules/ExtJS/JS/ext-base.js:2660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onComplete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//cat.gpntb.ru/modules/ExtJS/JS/ext-base.js:2787</w:t>
      </w:r>
      <w:r>
        <w:br/>
      </w:r>
      <w:r>
        <w:rPr>
          <w:rStyle w:val="NormalTok"/>
        </w:rPr>
        <w:t xml:space="preserve">    fire ExtJS</w:t>
      </w:r>
      <w:r>
        <w:br/>
      </w:r>
      <w:r>
        <w:rPr>
          <w:rStyle w:val="NormalTok"/>
        </w:rPr>
        <w:t xml:space="preserve">    unRegister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//cat.gpntb.ru/modules/ExtJS/JS/ext-base.js:2818</w:t>
      </w:r>
      <w:r>
        <w:br/>
      </w:r>
      <w:r>
        <w:rPr>
          <w:rStyle w:val="NormalTok"/>
        </w:rPr>
        <w:t xml:space="preserve">    stop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//cat.gpntb.ru/modules/ExtJS/JS/ext-base.js:2848</w:t>
      </w:r>
      <w:r>
        <w:br/>
      </w:r>
      <w:r>
        <w:rPr>
          <w:rStyle w:val="NormalTok"/>
        </w:rPr>
        <w:t xml:space="preserve">    run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//cat.gpntb.ru/modules/ExtJS/JS/ext-base.js:2865</w:t>
      </w:r>
      <w:r>
        <w:br/>
      </w:r>
      <w:r>
        <w:rPr>
          <w:rStyle w:val="NormalTok"/>
        </w:rPr>
        <w:t xml:space="preserve">    setInterval handler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start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//cat.gpntb.ru/modules/ExtJS/JS/ext-base.js:2831</w:t>
      </w:r>
      <w:r>
        <w:br/>
      </w:r>
      <w:r>
        <w:rPr>
          <w:rStyle w:val="NormalTok"/>
        </w:rPr>
        <w:t xml:space="preserve">    registerElement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//cat.gpntb.ru/modules/ExtJS/JS/ext-base.js:2814</w:t>
      </w:r>
      <w:r>
        <w:br/>
      </w:r>
      <w:r>
        <w:rPr>
          <w:rStyle w:val="NormalTok"/>
        </w:rPr>
        <w:t xml:space="preserve">    animate https</w:t>
      </w:r>
      <w:r>
        <w:rPr>
          <w:rStyle w:val="OperatorTok"/>
        </w:rPr>
        <w:t xml:space="preserve">:</w:t>
      </w:r>
      <w:r>
        <w:rPr>
          <w:rStyle w:val="CommentTok"/>
        </w:rPr>
        <w:t xml:space="preserve">//cat.gpntb.ru/modules/ExtJS/JS/ext~~base.js:2730 ext~~all~~debug.js:6:142756note: [ opened at line 6, column 144ext~~all-debug.js:6:144</w:t>
      </w:r>
    </w:p>
    <w:p>
      <w:pPr>
        <w:pStyle w:val="FirstParagraph"/>
      </w:pPr>
      <w:r>
        <w:t xml:space="preserve"> </w:t>
      </w:r>
      <w:r>
        <w:t xml:space="preserve"> </w:t>
      </w: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Удалена лишняя точка с запятой в возвращаемом коде ObjectModuleAdminView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  <w:r>
        <w:t xml:space="preserve"> </w:t>
      </w:r>
      <w:r>
        <w:t xml:space="preserve">​</w:t>
      </w:r>
      <w:r>
        <w:t xml:space="preserve"> </w:t>
      </w:r>
      <w:r>
        <w:t xml:space="preserve"> </w:t>
      </w:r>
      <w:r>
        <w:t xml:space="preserve"> </w:t>
      </w:r>
      <w:r>
        <w:t xml:space="preserve"> </w:t>
      </w:r>
    </w:p>
    <w:bookmarkEnd w:id="173"/>
    <w:bookmarkStart w:id="174" w:name="X9fc384014f8e07f98d77f99583868a7aa34724d"/>
    <w:p>
      <w:pPr>
        <w:pStyle w:val="Heading2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174"/>
    <w:bookmarkStart w:id="175" w:name="X2a628dbf386985d25c7d6e126ed6afde62af2f6"/>
    <w:p>
      <w:pPr>
        <w:pStyle w:val="Heading2"/>
      </w:pPr>
      <w:r>
        <w:t xml:space="preserve">[I128-2290] PHP Fatal error: Uncaught Error: Call to a member function RecVirtualFormat() on null in modules/DP_webirb/__call/parse/all.inc:40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t xml:space="preserve">В файлы </w:t>
      </w:r>
      <w:r>
        <w:rPr>
          <w:rStyle w:val="VerbatimChar"/>
        </w:rPr>
        <w:t xml:space="preserve">parse/all.inc</w:t>
      </w:r>
      <w:r>
        <w:t xml:space="preserve"> и </w:t>
      </w:r>
      <w:r>
        <w:rPr>
          <w:rStyle w:val="VerbatimChar"/>
        </w:rPr>
        <w:t xml:space="preserve">parse/allz.inc</w:t>
      </w:r>
      <w:r>
        <w:t xml:space="preserve"> добавлена проверка на случай, если не удается получить корневой DP (</w:t>
      </w:r>
      <w:r>
        <w:rPr>
          <w:rStyle w:val="VerbatimChar"/>
        </w:rPr>
        <w:t xml:space="preserve">{}GetRootDP{</w:t>
      </w:r>
      <w:r>
        <w:t xml:space="preserve">}). Теперь в этой ситуации будет возвращаться код ошибки </w:t>
      </w:r>
      <w:r>
        <w:rPr>
          <w:rStyle w:val="VerbatimChar"/>
        </w:rPr>
        <w:t xml:space="preserve">{}-140{</w:t>
      </w:r>
      <w:r>
        <w:t xml:space="preserve">}, что предотвращает возможные фатальные ошибки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Теперь в этой ситуации будет возвращаться код ошибки -140, что предотвращает возможные фатальные ошибки.</w:t>
      </w:r>
    </w:p>
    <w:bookmarkEnd w:id="175"/>
    <w:bookmarkStart w:id="176" w:name="X0a71fb3e2cd4500afc9ae938986ade5997e0fea"/>
    <w:p>
      <w:pPr>
        <w:pStyle w:val="Heading2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176"/>
    <w:bookmarkStart w:id="183" w:name="X4c040d44166c1db94a156844f49ac80fa9ae95d"/>
    <w:p>
      <w:pPr>
        <w:pStyle w:val="Heading2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7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79" name="Picture"/>
                    <pic:cNvPicPr>
                      <a:picLocks noChangeArrowheads="1" noChangeAspect="1"/>
                    </pic:cNvPicPr>
                  </pic:nvPicPr>
                  <pic:blipFill>
                    <a:blip r:embed="rId1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81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82" name="Picture"/>
                    <pic:cNvPicPr>
                      <a:picLocks noChangeArrowheads="1" noChangeAspect="1"/>
                    </pic:cNvPicPr>
                  </pic:nvPicPr>
                  <pic:blipFill>
                    <a:blip r:embed="rId18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7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77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77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83"/>
    <w:bookmarkStart w:id="187" w:name="Xbc8d8294fb461e345704d6a4a4e78af79a0b2b0"/>
    <w:p>
      <w:pPr>
        <w:pStyle w:val="Heading2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86" w:name="связанные-задачи-4"/>
    <w:p>
      <w:pPr>
        <w:pStyle w:val="Heading3"/>
      </w:pPr>
      <w:r>
        <w:t xml:space="preserve">1. Связанные задачи</w:t>
      </w:r>
    </w:p>
    <w:bookmarkStart w:id="185" w:name="соответствует-задача-i128-2269"/>
    <w:p>
      <w:pPr>
        <w:pStyle w:val="Heading4"/>
      </w:pPr>
      <w:r>
        <w:t xml:space="preserve">1.1. 🔗 Соответствует задача: I128-2269</w:t>
      </w:r>
    </w:p>
    <w:p>
      <w:pPr>
        <w:pStyle w:val="BlockText"/>
      </w:pPr>
      <w:hyperlink r:id="rId184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5"/>
    <w:bookmarkEnd w:id="186"/>
    <w:bookmarkEnd w:id="187"/>
    <w:bookmarkStart w:id="191" w:name="X78190b23cb56675300e7eb34e146bfd98fdcb64"/>
    <w:p>
      <w:pPr>
        <w:pStyle w:val="Heading2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90" w:name="связанные-задачи-5"/>
    <w:p>
      <w:pPr>
        <w:pStyle w:val="Heading3"/>
      </w:pPr>
      <w:r>
        <w:t xml:space="preserve">1. Связанные задачи</w:t>
      </w:r>
    </w:p>
    <w:bookmarkStart w:id="189" w:name="blocks-etdr-88"/>
    <w:p>
      <w:pPr>
        <w:pStyle w:val="Heading4"/>
      </w:pPr>
      <w:r>
        <w:t xml:space="preserve">1.1. 🔗 blocks: ETDR-88</w:t>
      </w:r>
    </w:p>
    <w:p>
      <w:pPr>
        <w:pStyle w:val="BlockText"/>
      </w:pPr>
      <w:hyperlink r:id="rId188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89"/>
    <w:bookmarkEnd w:id="190"/>
    <w:bookmarkEnd w:id="191"/>
    <w:bookmarkStart w:id="192" w:name="X45f90e100e2b4eaad07abe289a6b84a66ab4c35"/>
    <w:p>
      <w:pPr>
        <w:pStyle w:val="Heading2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192"/>
    <w:bookmarkStart w:id="196" w:name="X97db1375ab77d7256050a59fe0ec88720eba22d"/>
    <w:p>
      <w:pPr>
        <w:pStyle w:val="Heading2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95" w:name="связанные-задачи-6"/>
    <w:p>
      <w:pPr>
        <w:pStyle w:val="Heading3"/>
      </w:pPr>
      <w:r>
        <w:t xml:space="preserve">1. Связанные задачи</w:t>
      </w:r>
    </w:p>
    <w:bookmarkStart w:id="194" w:name="соответствует-задача-i128-2207"/>
    <w:p>
      <w:pPr>
        <w:pStyle w:val="Heading4"/>
      </w:pPr>
      <w:r>
        <w:t xml:space="preserve">1.1. 🔗 Соответствует задача: I128-2207</w:t>
      </w:r>
    </w:p>
    <w:p>
      <w:pPr>
        <w:pStyle w:val="BlockText"/>
      </w:pPr>
      <w:hyperlink r:id="rId193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4"/>
    <w:bookmarkEnd w:id="195"/>
    <w:bookmarkEnd w:id="196"/>
    <w:bookmarkStart w:id="197" w:name="X6d0f2427decbab7dbd923b18dfec341d0aa6dd0"/>
    <w:p>
      <w:pPr>
        <w:pStyle w:val="Heading2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197"/>
    <w:bookmarkStart w:id="198" w:name="Xb9cd5cf024c074bafee4e97b766281255e5ecb6"/>
    <w:p>
      <w:pPr>
        <w:pStyle w:val="Heading2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78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8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79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79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198"/>
    <w:bookmarkStart w:id="202" w:name="Xdb50eec792c4f1866c20e63d581449eeadbf5ac"/>
    <w:p>
      <w:pPr>
        <w:pStyle w:val="Heading2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201" w:name="связанные-задачи-7"/>
    <w:p>
      <w:pPr>
        <w:pStyle w:val="Heading3"/>
      </w:pPr>
      <w:r>
        <w:t xml:space="preserve">1. Связанные задачи</w:t>
      </w:r>
    </w:p>
    <w:bookmarkStart w:id="200" w:name="соответствует-задача-sd-706"/>
    <w:p>
      <w:pPr>
        <w:pStyle w:val="Heading4"/>
      </w:pPr>
      <w:r>
        <w:t xml:space="preserve">1.1. 🔗 Соответствует задача: SD-706</w:t>
      </w:r>
    </w:p>
    <w:p>
      <w:pPr>
        <w:pStyle w:val="BlockText"/>
      </w:pPr>
      <w:hyperlink r:id="rId19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200"/>
    <w:bookmarkEnd w:id="201"/>
    <w:bookmarkEnd w:id="202"/>
    <w:bookmarkStart w:id="206" w:name="X46198279eca7dc174c94b528633c8f259b0c55f"/>
    <w:p>
      <w:pPr>
        <w:pStyle w:val="Heading2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80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80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80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81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81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81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205" w:name="связанные-задачи-8"/>
    <w:p>
      <w:pPr>
        <w:pStyle w:val="Heading3"/>
      </w:pPr>
      <w:r>
        <w:t xml:space="preserve">1. Связанные задачи</w:t>
      </w:r>
    </w:p>
    <w:bookmarkStart w:id="204" w:name="blocks-etdr-86"/>
    <w:p>
      <w:pPr>
        <w:pStyle w:val="Heading4"/>
      </w:pPr>
      <w:r>
        <w:t xml:space="preserve">1.1. 🔗 blocks: ETDR-86</w:t>
      </w:r>
    </w:p>
    <w:p>
      <w:pPr>
        <w:pStyle w:val="BlockText"/>
      </w:pPr>
      <w:hyperlink r:id="rId203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04"/>
    <w:bookmarkEnd w:id="205"/>
    <w:bookmarkEnd w:id="206"/>
    <w:bookmarkStart w:id="210" w:name="Xb722074153e718a6448a120cdfb2d516c95caae"/>
    <w:p>
      <w:pPr>
        <w:pStyle w:val="Heading2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209" w:name="связанные-задачи-9"/>
    <w:p>
      <w:pPr>
        <w:pStyle w:val="Heading3"/>
      </w:pPr>
      <w:r>
        <w:t xml:space="preserve">1. Связанные задачи</w:t>
      </w:r>
    </w:p>
    <w:bookmarkStart w:id="208" w:name="соответствует-задача-sd-788"/>
    <w:p>
      <w:pPr>
        <w:pStyle w:val="Heading4"/>
      </w:pPr>
      <w:r>
        <w:t xml:space="preserve">1.1. 🔗 Соответствует задача: SD-788</w:t>
      </w:r>
    </w:p>
    <w:p>
      <w:pPr>
        <w:pStyle w:val="BlockText"/>
      </w:pPr>
      <w:hyperlink r:id="rId207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208"/>
    <w:bookmarkEnd w:id="209"/>
    <w:bookmarkEnd w:id="210"/>
    <w:bookmarkStart w:id="217" w:name="X26079f1714cad701c2a100ddcaac85d64c847eb"/>
    <w:p>
      <w:pPr>
        <w:pStyle w:val="Heading2"/>
      </w:pPr>
      <w:r>
        <w:t xml:space="preserve">[I128-843] Отключена сортировка таблицы записей по нажатию на шапку колонки с порядковым номером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26.02.2026 18:31</w:t>
      </w:r>
    </w:p>
    <w:p>
      <w:pPr>
        <w:pStyle w:val="BodyText"/>
      </w:pPr>
      <w:r>
        <w:t xml:space="preserve">Отключить сортировку в заголовке с нумерацией в таблице найденных записей:</w:t>
      </w:r>
    </w:p>
    <w:p>
      <w:pPr>
        <w:pStyle w:val="CaptionedFigure"/>
      </w:pPr>
      <w:r>
        <w:drawing>
          <wp:inline>
            <wp:extent cx="5334000" cy="1677214"/>
            <wp:effectExtent b="0" l="0" r="0" t="0"/>
            <wp:docPr descr="Рисунок 1 - image-2024-01-16-17-22-41-699.png" title="image-2024-01-16-17-22-41-699.png" id="21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43/attachments/image_2024_01_16_17_22_41_699.png" id="213" name="Picture"/>
                    <pic:cNvPicPr>
                      <a:picLocks noChangeArrowheads="1" noChangeAspect="1"/>
                    </pic:cNvPicPr>
                  </pic:nvPicPr>
                  <pic:blipFill>
                    <a:blip r:embed="rId2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7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image-2024-01-16-17-22-41-699.png</w:t>
      </w:r>
    </w:p>
    <w:bookmarkStart w:id="216" w:name="связанные-задачи-10"/>
    <w:p>
      <w:pPr>
        <w:pStyle w:val="Heading3"/>
      </w:pPr>
      <w:r>
        <w:t xml:space="preserve">1. Связанные задачи</w:t>
      </w:r>
    </w:p>
    <w:bookmarkStart w:id="215" w:name="blocks-i128-768"/>
    <w:p>
      <w:pPr>
        <w:pStyle w:val="Heading4"/>
      </w:pPr>
      <w:r>
        <w:t xml:space="preserve">1.1. 🔗 blocks: I128-768</w:t>
      </w:r>
    </w:p>
    <w:p>
      <w:pPr>
        <w:pStyle w:val="BlockText"/>
      </w:pPr>
      <w:hyperlink r:id="rId214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215"/>
    <w:bookmarkEnd w:id="216"/>
    <w:bookmarkEnd w:id="217"/>
    <w:bookmarkStart w:id="221" w:name="X00cf0122e89590d58c67f0f182823b024239220"/>
    <w:p>
      <w:pPr>
        <w:pStyle w:val="Heading2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220" w:name="связанные-задачи-11"/>
    <w:p>
      <w:pPr>
        <w:pStyle w:val="Heading3"/>
      </w:pPr>
      <w:r>
        <w:t xml:space="preserve">1. Связанные задачи</w:t>
      </w:r>
    </w:p>
    <w:bookmarkStart w:id="219" w:name="соответствует-задача-sd-728"/>
    <w:p>
      <w:pPr>
        <w:pStyle w:val="Heading4"/>
      </w:pPr>
      <w:r>
        <w:t xml:space="preserve">1.1. 🔗 Соответствует задача: SD-728</w:t>
      </w:r>
    </w:p>
    <w:p>
      <w:pPr>
        <w:pStyle w:val="BlockText"/>
      </w:pPr>
      <w:hyperlink r:id="rId218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219"/>
    <w:bookmarkEnd w:id="220"/>
    <w:bookmarkEnd w:id="221"/>
    <w:bookmarkStart w:id="222" w:name="X0b7571ef4f692ac271c70d783923b67926cbe53"/>
    <w:p>
      <w:pPr>
        <w:pStyle w:val="Heading2"/>
      </w:pPr>
      <w:r>
        <w:t xml:space="preserve">[I128-2292]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21:54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18:33:11 Europe/Moscow] PHP Warning:  webirbis</w:t>
      </w:r>
      <w:r>
        <w:rPr>
          <w:i/>
          <w:iCs/>
        </w:rPr>
        <w:t xml:space="preserve">pdf</w:t>
      </w:r>
      <w:r>
        <w:t xml:space="preserve">doc*open(): failed to open pdf document E:</w:t>
      </w:r>
      <w:r>
        <w:t xml:space="preserve">\35</w:t>
      </w:r>
      <w:r>
        <w:t xml:space="preserve">9c858387487baa1e18352bf66b</w:t>
      </w:r>
      <w:r>
        <w:t xml:space="preserve">.pdf in E:</w:t>
      </w:r>
      <w:r>
        <w:t xml:space="preserve">master</w:t>
      </w:r>
      <w:r>
        <w:t xml:space="preserve">__call</w:t>
      </w:r>
      <w:r>
        <w:t xml:space="preserve">.inc on line 17</w:t>
      </w:r>
    </w:p>
    <w:bookmarkEnd w:id="222"/>
    <w:bookmarkStart w:id="223" w:name="X9250ee212c753b8c87f59d8ba61a43fdadb029b"/>
    <w:p>
      <w:pPr>
        <w:pStyle w:val="Heading2"/>
      </w:pPr>
      <w:r>
        <w:t xml:space="preserve">[I128-2304] Не открывается полный текст документа, если пользователь не авторизован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30.03.2026 17:46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Просмотр полного текста не открывается в случае если пользователь не авторизован.</w:t>
      </w:r>
    </w:p>
    <w:p>
      <w:pPr>
        <w:pStyle w:val="BodyText"/>
      </w:pPr>
      <w:r>
        <w:t xml:space="preserve">Наличие сообщений об ошибке javascript:</w:t>
      </w:r>
    </w:p>
    <w:p>
      <w:pPr>
        <w:pStyle w:val="SourceCode"/>
      </w:pP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FunctionTok"/>
        </w:rPr>
        <w:t xml:space="preserve">undefined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some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showMarkIcon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1972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24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2101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updateMarkList теперь всегда вернёт массив (пустой, если данные не были получены)</w:t>
      </w:r>
    </w:p>
    <w:bookmarkEnd w:id="223"/>
    <w:bookmarkStart w:id="224" w:name="X56edb066725971b815a231f1164afb37176eaf3"/>
    <w:p>
      <w:pPr>
        <w:pStyle w:val="Heading2"/>
      </w:pPr>
      <w:r>
        <w:t xml:space="preserve">[I128-2309] Fatal error:  Uncaught Error: Call to a member function GetSubField() on null in modules/FT/Pages/ShowFT.page:16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11:03</w:t>
      </w:r>
    </w:p>
    <w:p>
      <w:pPr>
        <w:pStyle w:val="BodyText"/>
      </w:pPr>
      <w:r>
        <w:t xml:space="preserve">Симптом:</w:t>
      </w:r>
    </w:p>
    <w:p>
      <w:pPr>
        <w:pStyle w:val="BodyText"/>
      </w:pPr>
      <w:r>
        <w:t xml:space="preserve">Если запись по переданному параметру sid не была найдена (например, неверный или пустой sid), скрипт страницы FT/ShowFT падает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:</w:t>
      </w:r>
    </w:p>
    <w:p>
      <w:pPr>
        <w:pStyle w:val="BodyText"/>
      </w:pPr>
      <w:r>
        <w:t xml:space="preserve"> </w:t>
      </w:r>
    </w:p>
    <w:p>
      <w:pPr>
        <w:pStyle w:val="SourceCode"/>
      </w:pPr>
      <w:r>
        <w:rPr>
          <w:rStyle w:val="OperatorTok"/>
        </w:rPr>
        <w:t xml:space="preserve">[</w:t>
      </w:r>
      <w:r>
        <w:rPr>
          <w:rStyle w:val="BaseNTok"/>
        </w:rPr>
        <w:t xml:space="preserve">03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Apr</w:t>
      </w:r>
      <w:r>
        <w:rPr>
          <w:rStyle w:val="OperatorTok"/>
        </w:rPr>
        <w:t xml:space="preserve">~~</w:t>
      </w:r>
      <w:r>
        <w:rPr>
          <w:rStyle w:val="DecValTok"/>
        </w:rPr>
        <w:t xml:space="preserve">2026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</w:t>
      </w:r>
      <w:r>
        <w:rPr>
          <w:rStyle w:val="NormalTok"/>
        </w:rPr>
        <w:t xml:space="preserve"> Europe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Moscow</w:t>
      </w:r>
      <w:r>
        <w:rPr>
          <w:rStyle w:val="OperatorTok"/>
        </w:rPr>
        <w:t xml:space="preserve">]</w:t>
      </w:r>
      <w:r>
        <w:rPr>
          <w:rStyle w:val="NormalTok"/>
        </w:rPr>
        <w:t xml:space="preserve"> PHP Fatal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 Uncaught </w:t>
      </w:r>
      <w:r>
        <w:rPr>
          <w:rStyle w:val="BuiltInTok"/>
        </w:rPr>
        <w:t xml:space="preserve">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Call to a member function </w:t>
      </w:r>
      <w:r>
        <w:rPr>
          <w:rStyle w:val="FunctionTok"/>
        </w:rPr>
        <w:t xml:space="preserve">GetSubField</w:t>
      </w:r>
      <w:r>
        <w:rPr>
          <w:rStyle w:val="OperatorTok"/>
        </w:rPr>
        <w:t xml:space="preserve">()</w:t>
      </w:r>
      <w:r>
        <w:rPr>
          <w:rStyle w:val="NormalTok"/>
        </w:rPr>
        <w:t xml:space="preserve"> on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16</w:t>
      </w:r>
      <w:r>
        <w:br/>
      </w:r>
      <w:r>
        <w:rPr>
          <w:rStyle w:val="BuiltInTok"/>
        </w:rPr>
        <w:t xml:space="preserve">Stack</w:t>
      </w:r>
      <w:r>
        <w:rPr>
          <w:rStyle w:val="NormalTok"/>
        </w:rPr>
        <w:t xml:space="preserve"> trace</w:t>
      </w:r>
      <w:r>
        <w:rPr>
          <w:rStyle w:val="OperatorTok"/>
        </w:rPr>
        <w:t xml:space="preserve">: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1.0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master\modules\Pages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call\EchoPageTitle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46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Page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FT_ShowFT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GetTitle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2.1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Pages_EchoPageTitle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3.2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</w:t>
      </w:r>
      <w:r>
        <w:rPr>
          <w:rStyle w:val="ErrorTok"/>
        </w:rPr>
        <w:t xml:space="preserve">31954</w:t>
      </w:r>
      <w:r>
        <w:rPr>
          <w:rStyle w:val="NormalTok"/>
        </w:rPr>
        <w:t xml:space="preserve">ab4040ac2b3e4b4ed6551e178a42cc1597f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75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EchoPageTitle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4.3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69</w:t>
      </w:r>
      <w:r>
        <w:rPr>
          <w:rStyle w:val="NormalTok"/>
        </w:rPr>
        <w:t xml:space="preserve">a7142f171354</w:t>
      </w:r>
      <w:r>
        <w:rPr>
          <w:rStyle w:val="OperatorTok"/>
        </w:rPr>
        <w:t xml:space="preserve">*</w:t>
      </w:r>
      <w:r>
        <w:rPr>
          <w:rStyle w:val="DecValTok"/>
        </w:rPr>
        <w:t xml:space="preserve">58733718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5.4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6.5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7.6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385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8.7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\i128Data\GPNTB5\templates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c\e73a0a074c053922da5b64a8f54a440ad2699f27</w:t>
      </w:r>
      <w:r>
        <w:rPr>
          <w:rStyle w:val="OperatorTok"/>
        </w:rPr>
        <w:t xml:space="preserve">*</w:t>
      </w:r>
      <w:r>
        <w:rPr>
          <w:rStyle w:val="FloatTok"/>
        </w:rPr>
        <w:t xml:space="preserve">0.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27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_subTemplateRender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file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Page3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3600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9.8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123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content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68018679</w:t>
      </w:r>
      <w:r>
        <w:rPr>
          <w:rStyle w:val="NormalTok"/>
        </w:rPr>
        <w:t xml:space="preserve">f311f7</w:t>
      </w:r>
      <w:r>
        <w:rPr>
          <w:rStyle w:val="OperatorTok"/>
        </w:rPr>
        <w:t xml:space="preserve">*</w:t>
      </w:r>
      <w:r>
        <w:rPr>
          <w:rStyle w:val="ErrorTok"/>
        </w:rPr>
        <w:t xml:space="preserve">00680697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10.9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BuiltInTok"/>
        </w:rPr>
        <w:t xml:space="preserve">Resource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getRenderedTemplateCode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11.10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216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Compiled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))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12.11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232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render</w:t>
      </w:r>
      <w:r>
        <w:rPr>
          <w:rStyle w:val="OperatorTok"/>
        </w:rPr>
        <w:t xml:space="preserve">(</w:t>
      </w:r>
      <w:r>
        <w:rPr>
          <w:rStyle w:val="KeywordTok"/>
        </w:rPr>
        <w:t xml:space="preserve">false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13.12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master\vendor\smarty\smarty\libs\sysplugins\smarty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134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TemplateBase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execute</w:t>
      </w:r>
      <w:r>
        <w:rPr>
          <w:rStyle w:val="OperatorTok"/>
        </w:rPr>
        <w:t xml:space="preserve">(</w:t>
      </w:r>
      <w:r>
        <w:rPr>
          <w:rStyle w:val="BuiltInTok"/>
        </w:rPr>
        <w:t xml:space="preserve">Object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Template</w:t>
      </w:r>
      <w:r>
        <w:rPr>
          <w:rStyle w:val="OperatorTok"/>
        </w:rPr>
        <w:t xml:space="preserve">),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NULL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14.13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master\modules\Host</w:t>
      </w:r>
      <w:r>
        <w:rPr>
          <w:rStyle w:val="OperatorTok"/>
        </w:rPr>
        <w:t xml:space="preserve">**</w:t>
      </w:r>
      <w:r>
        <w:rPr>
          <w:rStyle w:val="NormalTok"/>
        </w:rPr>
        <w:t xml:space="preserve">call\Show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inc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14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Smarty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Internal_TemplateBase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display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tpl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15.14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master\classes\ObjectModule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289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fncall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Host_Show</w:t>
      </w:r>
      <w:r>
        <w:rPr>
          <w:rStyle w:val="OperatorTok"/>
        </w:rPr>
        <w:t xml:space="preserve">-&gt;</w:t>
      </w:r>
      <w:r>
        <w:rPr>
          <w:rStyle w:val="FunctionTok"/>
        </w:rPr>
        <w:t xml:space="preserve">Exec</w:t>
      </w:r>
      <w:r>
        <w:rPr>
          <w:rStyle w:val="OperatorTok"/>
        </w:rPr>
        <w:t xml:space="preserve">()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16.15</w:t>
      </w:r>
      <w:r>
        <w:rPr>
          <w:rStyle w:val="NormalTok"/>
        </w:rPr>
        <w:t xml:space="preserve">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master\index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php</w:t>
      </w:r>
      <w:r>
        <w:rPr>
          <w:rStyle w:val="OperatorTok"/>
        </w:rPr>
        <w:t xml:space="preserve">(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):</w:t>
      </w:r>
      <w:r>
        <w:rPr>
          <w:rStyle w:val="NormalTok"/>
        </w:rPr>
        <w:t xml:space="preserve"> ObjectModule</w:t>
      </w:r>
      <w:r>
        <w:rPr>
          <w:rStyle w:val="OperatorTok"/>
        </w:rPr>
        <w:t xml:space="preserve">-&gt;*</w:t>
      </w:r>
      <w:r>
        <w:rPr>
          <w:rStyle w:val="FunctionTok"/>
        </w:rPr>
        <w:t xml:space="preserve">_call</w:t>
      </w:r>
      <w:r>
        <w:rPr>
          <w:rStyle w:val="OperatorTok"/>
        </w:rPr>
        <w:t xml:space="preserve">(</w:t>
      </w:r>
      <w:r>
        <w:rPr>
          <w:rStyle w:val="ErrorTok"/>
        </w:rPr>
        <w:t xml:space="preserve">'</w:t>
      </w:r>
      <w:r>
        <w:rPr>
          <w:rStyle w:val="NormalTok"/>
        </w:rPr>
        <w:t xml:space="preserve">Show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BuiltInTok"/>
        </w:rPr>
        <w:t xml:space="preserve">Array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# </w:t>
      </w:r>
      <w:r>
        <w:rPr>
          <w:rStyle w:val="FloatTok"/>
        </w:rPr>
        <w:t xml:space="preserve">17.16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{</w:t>
      </w:r>
      <w:r>
        <w:rPr>
          <w:rStyle w:val="NormalTok"/>
        </w:rPr>
        <w:t xml:space="preserve">main</w:t>
      </w:r>
      <w:r>
        <w:rPr>
          <w:rStyle w:val="OperatorTok"/>
        </w:rPr>
        <w:t xml:space="preserve">}</w:t>
      </w:r>
      <w:r>
        <w:br/>
      </w:r>
      <w:r>
        <w:rPr>
          <w:rStyle w:val="NormalTok"/>
        </w:rPr>
        <w:t xml:space="preserve">  thrown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\htdocs_master\modules\FT\Pages\ShowFT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page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16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Исправление: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</w:p>
    <w:p>
      <w:pPr>
        <w:pStyle w:val="BodyText"/>
      </w:pPr>
      <w:r>
        <w:t xml:space="preserve">Теперь в такой ситуации метод безопасно возвращает заголовок по умолчанию «Просмотр полного текста».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проверка переменной $r на null в методе GetTitle() файла ShowFT.page.</w:t>
      </w:r>
      <w:r>
        <w:t xml:space="preserve"> </w:t>
      </w:r>
      <w:r>
        <w:t xml:space="preserve">Ранее, если запись по переданному параметру sid не была найдена (например, неверный или пустой sid), скрипт падал с ошибкой</w:t>
      </w:r>
      <w:r>
        <w:t xml:space="preserve"> </w:t>
      </w:r>
      <w:r>
        <w:rPr>
          <w:rStyle w:val="VerbatimChar"/>
        </w:rPr>
        <w:t xml:space="preserve">PHP Fatal error: Uncaught Error: Call to a member function GetSubField() on null</w:t>
      </w:r>
      <w:r>
        <w:t xml:space="preserve">.</w:t>
      </w:r>
      <w:r>
        <w:t xml:space="preserve"> </w:t>
      </w:r>
      <w:r>
        <w:t xml:space="preserve">Теперь в такой ситуации метод безопасно возвращает заголовок по умолчанию «Просмотр полного текста».</w:t>
      </w:r>
    </w:p>
    <w:bookmarkEnd w:id="224"/>
    <w:bookmarkStart w:id="225" w:name="X022f89dac1478d7685f5cf07fe41d8ee815cd52"/>
    <w:p>
      <w:pPr>
        <w:pStyle w:val="Heading2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225"/>
    <w:bookmarkStart w:id="229" w:name="i128-2221-загрузка-из-rusmarc-поле-333"/>
    <w:p>
      <w:pPr>
        <w:pStyle w:val="Heading2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228" w:name="связанные-задачи-12"/>
    <w:p>
      <w:pPr>
        <w:pStyle w:val="Heading3"/>
      </w:pPr>
      <w:r>
        <w:t xml:space="preserve">1. Связанные задачи</w:t>
      </w:r>
    </w:p>
    <w:bookmarkStart w:id="227" w:name="соответствует-задача-sd-734"/>
    <w:p>
      <w:pPr>
        <w:pStyle w:val="Heading4"/>
      </w:pPr>
      <w:r>
        <w:t xml:space="preserve">1.1. 🔗 Соответствует задача: SD-734</w:t>
      </w:r>
    </w:p>
    <w:p>
      <w:pPr>
        <w:pStyle w:val="BlockText"/>
      </w:pPr>
      <w:hyperlink r:id="rId226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27"/>
    <w:bookmarkEnd w:id="228"/>
    <w:bookmarkEnd w:id="229"/>
    <w:bookmarkStart w:id="233" w:name="Xf411386a271305cd56e5ce4b05d0a16067ea0f9"/>
    <w:p>
      <w:pPr>
        <w:pStyle w:val="Heading2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232" w:name="связанные-задачи-13"/>
    <w:p>
      <w:pPr>
        <w:pStyle w:val="Heading3"/>
      </w:pPr>
      <w:r>
        <w:t xml:space="preserve">1. Связанные задачи</w:t>
      </w:r>
    </w:p>
    <w:bookmarkStart w:id="231" w:name="соответствует-задача-sd-741"/>
    <w:p>
      <w:pPr>
        <w:pStyle w:val="Heading4"/>
      </w:pPr>
      <w:r>
        <w:t xml:space="preserve">1.1. 🔗 Соответствует задача: SD-741</w:t>
      </w:r>
    </w:p>
    <w:p>
      <w:pPr>
        <w:pStyle w:val="BlockText"/>
      </w:pPr>
      <w:hyperlink r:id="rId230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1"/>
    <w:bookmarkEnd w:id="232"/>
    <w:bookmarkEnd w:id="233"/>
    <w:bookmarkStart w:id="237" w:name="X6b794baee47321e0b7ce78fd1e120c48d206dff"/>
    <w:p>
      <w:pPr>
        <w:pStyle w:val="Heading2"/>
      </w:pPr>
      <w:r>
        <w:t xml:space="preserve">[I128-2244] Некорректный вывод описания форматом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16.03.2026 19:05</w:t>
      </w:r>
    </w:p>
    <w:p>
      <w:pPr>
        <w:pStyle w:val="BodyText"/>
      </w:pPr>
      <w:r>
        <w:t xml:space="preserve">У наших клиентов - спецбиблиотек для слепых и Научных библиотек регионов, получающих документы для читателей с ОВЗ, есть проблемы с выводом БО говорящих книг на флеш-картах.</w:t>
      </w:r>
    </w:p>
    <w:p>
      <w:pPr>
        <w:pStyle w:val="BodyText"/>
      </w:pPr>
      <w:r>
        <w:t xml:space="preserve">Последнее время ЛОГОСВОС нередко собирает на одну флешку произведение в нескольких частях с индивидуальными заглавиями частей, циклы с перечислением входящих в них произведений, отдельные произведения того же или другого автора. Общего заглавия у таких документов нет. Источник информации - этикетка контейнера, где перечислены в отдельных строках все произведения, их авторы и чтецы.</w:t>
      </w:r>
    </w:p>
    <w:p>
      <w:pPr>
        <w:pStyle w:val="BodyText"/>
      </w:pPr>
      <w:r>
        <w:t xml:space="preserve">Описание идет по типу сборника без общего заглавия. И если для обычного сборника все нормально, то для такого - в двумя уровнями заглавий, получается каша. В прилагаемой записи описан сборник, включающий цикл “Рождественские истории”. В цикл входят сказка “Волшебная фигурка”, повесть “Девочка из лунного света“, сказка “Девочка с портрета“, новеллы “Как подружиться с лисенком“, “Мама для Луны”, “Пес по имени Шторм“, “Покатай меня, медведица!“, повесть “Снежный кот“. На этом цикл заканчивается, далее идет сказка “Пушистая подруга“ в 3 книгах со своими заглавиями: “Морская свинка идет в школу“, “Зефирное волшебство“ и “Клубничный корабль“.</w:t>
      </w:r>
    </w:p>
    <w:p>
      <w:pPr>
        <w:pStyle w:val="BodyText"/>
      </w:pPr>
      <w:r>
        <w:t xml:space="preserve">В этом случае каталогизатор ввел заглавия произведений цикла и заглавия частей многочастной сказки в повторяющееся поле 922, подполе 922^I. Для сведений к заглавию в п. 922 только одно подполе, и выводится оно форматом после основного заглавия, которое в повторениях 1</w:t>
      </w:r>
      <w:r>
        <w:rPr>
          <w:strike/>
        </w:rPr>
        <w:t xml:space="preserve">8,10,11 отсутствует, поэтому сведения выводятся ПЕРЕД заглавием второго уровня, когда надо бы вывести их после заглавия из 922^I. Со знаками препинаний по ГОСТ в таких случаях тоже беда из</w:t>
      </w:r>
      <w:r>
        <w:t xml:space="preserve">за отсутствия 922^C. А еще есть сведения к заглавию сборника в целом - “Перевод с английского”. Для обычных сборников такие данные вводятся в п. 200^E, и формат выводит их после последнего произведения сборника. Но в данном случае сведения из 200^E выводятся форматом почему-то после КАЖДОГО произведения. Поэтому в записи они введены в последнее повторение п. 922. Если попробуете перенести в п. 200, увидите то, о чем я пишу.</w:t>
      </w:r>
    </w:p>
    <w:p>
      <w:pPr>
        <w:pStyle w:val="BodyText"/>
      </w:pPr>
      <w:r>
        <w:t xml:space="preserve">Просьба проанализировать формат вывода и учесть возможное отсутствие п/п 922^C в ряде повторений поля.</w:t>
      </w:r>
    </w:p>
    <w:bookmarkStart w:id="236" w:name="связанные-задачи-14"/>
    <w:p>
      <w:pPr>
        <w:pStyle w:val="Heading3"/>
      </w:pPr>
      <w:r>
        <w:t xml:space="preserve">1. Связанные задачи</w:t>
      </w:r>
    </w:p>
    <w:bookmarkStart w:id="235" w:name="соответствует-задача-sd-638"/>
    <w:p>
      <w:pPr>
        <w:pStyle w:val="Heading4"/>
      </w:pPr>
      <w:r>
        <w:t xml:space="preserve">1.1. 🔗 Соответствует задача: SD-638</w:t>
      </w:r>
    </w:p>
    <w:p>
      <w:pPr>
        <w:pStyle w:val="BlockText"/>
      </w:pPr>
      <w:hyperlink r:id="rId234">
        <w:r>
          <w:rPr>
            <w:rStyle w:val="Hyperlink"/>
            <w:b/>
            <w:bCs/>
          </w:rPr>
          <w:t xml:space="preserve">[SD-638]</w:t>
        </w:r>
      </w:hyperlink>
      <w:r>
        <w:t xml:space="preserve"> </w:t>
      </w:r>
      <w:r>
        <w:t xml:space="preserve">Некорректный вывод описания форматом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35"/>
    <w:bookmarkEnd w:id="236"/>
    <w:bookmarkEnd w:id="237"/>
    <w:bookmarkStart w:id="241" w:name="Xee7d79d94909e5b3baae8b4dad28c1bfbf57a91"/>
    <w:p>
      <w:pPr>
        <w:pStyle w:val="Heading2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240" w:name="связанные-задачи-15"/>
    <w:p>
      <w:pPr>
        <w:pStyle w:val="Heading3"/>
      </w:pPr>
      <w:r>
        <w:t xml:space="preserve">1. Связанные задачи</w:t>
      </w:r>
    </w:p>
    <w:bookmarkStart w:id="239" w:name="соответствует-задача-sd-747"/>
    <w:p>
      <w:pPr>
        <w:pStyle w:val="Heading4"/>
      </w:pPr>
      <w:r>
        <w:t xml:space="preserve">1.1. 🔗 Соответствует задача: SD-747</w:t>
      </w:r>
    </w:p>
    <w:p>
      <w:pPr>
        <w:pStyle w:val="BlockText"/>
      </w:pPr>
      <w:hyperlink r:id="rId238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39"/>
    <w:bookmarkEnd w:id="240"/>
    <w:bookmarkEnd w:id="241"/>
    <w:bookmarkStart w:id="245" w:name="i128-2302-дополнение-к-d1-2026"/>
    <w:p>
      <w:pPr>
        <w:pStyle w:val="Heading2"/>
      </w:pPr>
      <w:r>
        <w:t xml:space="preserve">[I128-2302] Дополнение к D1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10:45</w:t>
      </w:r>
    </w:p>
    <w:p>
      <w:pPr>
        <w:pStyle w:val="BodyText"/>
      </w:pPr>
      <w:r>
        <w:t xml:space="preserve">Коллеги, мы совершенно забыли, что в некоторых библиотеках все еще зачем-то печатают каталожные карточки :))</w:t>
      </w:r>
    </w:p>
    <w:p>
      <w:pPr>
        <w:pStyle w:val="BodyText"/>
      </w:pPr>
      <w:r>
        <w:t xml:space="preserve">Во вложении пара доправленных файлов для вывода маркировки о наркотиках.</w:t>
      </w:r>
    </w:p>
    <w:bookmarkStart w:id="244" w:name="связанные-задачи-16"/>
    <w:p>
      <w:pPr>
        <w:pStyle w:val="Heading3"/>
      </w:pPr>
      <w:r>
        <w:t xml:space="preserve">1. Связанные задачи</w:t>
      </w:r>
    </w:p>
    <w:bookmarkStart w:id="243" w:name="соответствует-задача-sd-755"/>
    <w:p>
      <w:pPr>
        <w:pStyle w:val="Heading4"/>
      </w:pPr>
      <w:r>
        <w:t xml:space="preserve">1.1. 🔗 Соответствует задача: SD-755</w:t>
      </w:r>
    </w:p>
    <w:p>
      <w:pPr>
        <w:pStyle w:val="BlockText"/>
      </w:pPr>
      <w:hyperlink r:id="rId242">
        <w:r>
          <w:rPr>
            <w:rStyle w:val="Hyperlink"/>
            <w:b/>
            <w:bCs/>
          </w:rPr>
          <w:t xml:space="preserve">[SD-755]</w:t>
        </w:r>
      </w:hyperlink>
      <w:r>
        <w:t xml:space="preserve"> </w:t>
      </w:r>
      <w:r>
        <w:t xml:space="preserve">Дополнение к D1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43"/>
    <w:bookmarkEnd w:id="244"/>
    <w:bookmarkEnd w:id="245"/>
    <w:bookmarkStart w:id="249" w:name="Xa927eb8d5d8e5363b384595fc8c5f562d3cd79a"/>
    <w:p>
      <w:pPr>
        <w:pStyle w:val="Heading2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248" w:name="связанные-задачи-17"/>
    <w:p>
      <w:pPr>
        <w:pStyle w:val="Heading3"/>
      </w:pPr>
      <w:r>
        <w:t xml:space="preserve">1. Связанные задачи</w:t>
      </w:r>
    </w:p>
    <w:bookmarkStart w:id="247" w:name="соответствует-задача-sd-735"/>
    <w:p>
      <w:pPr>
        <w:pStyle w:val="Heading4"/>
      </w:pPr>
      <w:r>
        <w:t xml:space="preserve">1.1. 🔗 Соответствует задача: SD-735</w:t>
      </w:r>
    </w:p>
    <w:p>
      <w:pPr>
        <w:pStyle w:val="BlockText"/>
      </w:pPr>
      <w:hyperlink r:id="rId246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47"/>
    <w:bookmarkEnd w:id="248"/>
    <w:bookmarkEnd w:id="249"/>
    <w:bookmarkStart w:id="253" w:name="X59416d72cdfe800e70d537c5bf01505be7e0e07"/>
    <w:p>
      <w:pPr>
        <w:pStyle w:val="Heading2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252" w:name="связанные-задачи-18"/>
    <w:p>
      <w:pPr>
        <w:pStyle w:val="Heading3"/>
      </w:pPr>
      <w:r>
        <w:t xml:space="preserve">1. Связанные задачи</w:t>
      </w:r>
    </w:p>
    <w:bookmarkStart w:id="251" w:name="blocks-sd-772"/>
    <w:p>
      <w:pPr>
        <w:pStyle w:val="Heading4"/>
      </w:pPr>
      <w:r>
        <w:t xml:space="preserve">1.1. 🔗 blocks: SD-772</w:t>
      </w:r>
    </w:p>
    <w:p>
      <w:pPr>
        <w:pStyle w:val="BlockText"/>
      </w:pPr>
      <w:hyperlink r:id="rId250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251"/>
    <w:bookmarkEnd w:id="252"/>
    <w:bookmarkEnd w:id="253"/>
    <w:bookmarkStart w:id="257" w:name="Xbabe7328eb3b36c961aec761c34c69c5b2d15f4"/>
    <w:p>
      <w:pPr>
        <w:pStyle w:val="Heading2"/>
      </w:pPr>
      <w:r>
        <w:t xml:space="preserve">[I128-2312] Коллективные авторы выводятся некорректно в случае, когда присутствует номер коллектива, но отсутствует год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09:58</w:t>
      </w:r>
    </w:p>
    <w:p>
      <w:pPr>
        <w:pStyle w:val="BodyText"/>
      </w:pPr>
      <w:r>
        <w:t xml:space="preserve">[^Коллективы - формат просмотра (2).docx]</w:t>
      </w:r>
    </w:p>
    <w:bookmarkStart w:id="256" w:name="связанные-задачи-19"/>
    <w:p>
      <w:pPr>
        <w:pStyle w:val="Heading3"/>
      </w:pPr>
      <w:r>
        <w:t xml:space="preserve">1. Связанные задачи</w:t>
      </w:r>
    </w:p>
    <w:bookmarkStart w:id="255" w:name="blocks-sd-771"/>
    <w:p>
      <w:pPr>
        <w:pStyle w:val="Heading4"/>
      </w:pPr>
      <w:r>
        <w:t xml:space="preserve">1.1. 🔗 blocks: SD-771</w:t>
      </w:r>
    </w:p>
    <w:p>
      <w:pPr>
        <w:pStyle w:val="BlockText"/>
      </w:pPr>
      <w:hyperlink r:id="rId254">
        <w:r>
          <w:rPr>
            <w:rStyle w:val="Hyperlink"/>
            <w:b/>
            <w:bCs/>
          </w:rPr>
          <w:t xml:space="preserve">[SD-771]</w:t>
        </w:r>
      </w:hyperlink>
      <w:r>
        <w:t xml:space="preserve"> </w:t>
      </w:r>
      <w:r>
        <w:t xml:space="preserve">коллективные авторы выводятся не корректно в случае когда присутствует номер коллектива, но отсутствует год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Гончарова Ирина Викторовна</w:t>
      </w:r>
    </w:p>
    <w:bookmarkEnd w:id="255"/>
    <w:bookmarkEnd w:id="256"/>
    <w:bookmarkEnd w:id="257"/>
    <w:bookmarkStart w:id="261" w:name="Xcf686aadbc933a32216aa62a45d754651b6d8bd"/>
    <w:p>
      <w:pPr>
        <w:pStyle w:val="Heading2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260" w:name="связанные-задачи-20"/>
    <w:p>
      <w:pPr>
        <w:pStyle w:val="Heading3"/>
      </w:pPr>
      <w:r>
        <w:t xml:space="preserve">1. Связанные задачи</w:t>
      </w:r>
    </w:p>
    <w:bookmarkStart w:id="259" w:name="соответствует-задача-sd-770"/>
    <w:p>
      <w:pPr>
        <w:pStyle w:val="Heading4"/>
      </w:pPr>
      <w:r>
        <w:t xml:space="preserve">1.1. 🔗 Соответствует задача: SD-770</w:t>
      </w:r>
    </w:p>
    <w:p>
      <w:pPr>
        <w:pStyle w:val="BlockText"/>
      </w:pPr>
      <w:hyperlink r:id="rId258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259"/>
    <w:bookmarkEnd w:id="260"/>
    <w:bookmarkEnd w:id="261"/>
    <w:bookmarkStart w:id="266" w:name="X428a6206b8f7252548bc57a4095bfa31bcde9ed"/>
    <w:p>
      <w:pPr>
        <w:pStyle w:val="Heading2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265" w:name="связанные-задачи-21"/>
    <w:p>
      <w:pPr>
        <w:pStyle w:val="Heading3"/>
      </w:pPr>
      <w:r>
        <w:t xml:space="preserve">1. Связанные задачи</w:t>
      </w:r>
    </w:p>
    <w:bookmarkStart w:id="262" w:name="blocks-sd-716-1"/>
    <w:p>
      <w:pPr>
        <w:pStyle w:val="Heading4"/>
      </w:pPr>
      <w:r>
        <w:t xml:space="preserve">1.1. 🔗 blocks: SD-716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262"/>
    <w:bookmarkStart w:id="264" w:name="соответствует-задача-i128-2239"/>
    <w:p>
      <w:pPr>
        <w:pStyle w:val="Heading4"/>
      </w:pPr>
      <w:r>
        <w:t xml:space="preserve">1.2. 🔗 Соответствует задача: I128-2239</w:t>
      </w:r>
    </w:p>
    <w:p>
      <w:pPr>
        <w:pStyle w:val="BlockText"/>
      </w:pPr>
      <w:hyperlink r:id="rId263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4"/>
    <w:bookmarkEnd w:id="265"/>
    <w:bookmarkEnd w:id="266"/>
    <w:bookmarkEnd w:id="2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1" Target="media/rId121.png" /><Relationship Type="http://schemas.openxmlformats.org/officeDocument/2006/relationships/image" Id="rId124" Target="media/rId124.png" /><Relationship Type="http://schemas.openxmlformats.org/officeDocument/2006/relationships/image" Id="rId131" Target="media/rId131.png" /><Relationship Type="http://schemas.openxmlformats.org/officeDocument/2006/relationships/image" Id="rId135" Target="media/rId135.png" /><Relationship Type="http://schemas.openxmlformats.org/officeDocument/2006/relationships/image" Id="rId140" Target="media/rId140.png" /><Relationship Type="http://schemas.openxmlformats.org/officeDocument/2006/relationships/image" Id="rId143" Target="media/rId143.png" /><Relationship Type="http://schemas.openxmlformats.org/officeDocument/2006/relationships/image" Id="rId180" Target="media/rId180.png" /><Relationship Type="http://schemas.openxmlformats.org/officeDocument/2006/relationships/image" Id="rId177" Target="media/rId177.png" /><Relationship Type="http://schemas.openxmlformats.org/officeDocument/2006/relationships/image" Id="rId211" Target="media/rId211.png" /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5" Target="&#39;r&#39;" TargetMode="External" /><Relationship Type="http://schemas.openxmlformats.org/officeDocument/2006/relationships/hyperlink" Id="rId203" Target="?id=Help/Show&amp;m=Help/GeneralDescription/WhatsNew/I128/TaskInfo/ETDR-86/README" TargetMode="External" /><Relationship Type="http://schemas.openxmlformats.org/officeDocument/2006/relationships/hyperlink" Id="rId188" Target="?id=Help/Show&amp;m=Help/GeneralDescription/WhatsNew/I128/TaskInfo/ETDR-88/README" TargetMode="External" /><Relationship Type="http://schemas.openxmlformats.org/officeDocument/2006/relationships/hyperlink" Id="rId17" Target="?id=Help/Show&amp;m=Help/GeneralDescription/WhatsNew/I128/TaskInfo/I128-2125/README" TargetMode="External" /><Relationship Type="http://schemas.openxmlformats.org/officeDocument/2006/relationships/hyperlink" Id="rId18" Target="?id=Help/Show&amp;m=Help/GeneralDescription/WhatsNew/I128/TaskInfo/I128-2126/README" TargetMode="External" /><Relationship Type="http://schemas.openxmlformats.org/officeDocument/2006/relationships/hyperlink" Id="rId19" Target="?id=Help/Show&amp;m=Help/GeneralDescription/WhatsNew/I128/TaskInfo/I128-2128/README" TargetMode="External" /><Relationship Type="http://schemas.openxmlformats.org/officeDocument/2006/relationships/hyperlink" Id="rId20" Target="?id=Help/Show&amp;m=Help/GeneralDescription/WhatsNew/I128/TaskInfo/I128-2129/README" TargetMode="External" /><Relationship Type="http://schemas.openxmlformats.org/officeDocument/2006/relationships/hyperlink" Id="rId21" Target="?id=Help/Show&amp;m=Help/GeneralDescription/WhatsNew/I128/TaskInfo/I128-2130/README" TargetMode="External" /><Relationship Type="http://schemas.openxmlformats.org/officeDocument/2006/relationships/hyperlink" Id="rId22" Target="?id=Help/Show&amp;m=Help/GeneralDescription/WhatsNew/I128/TaskInfo/I128-2132/README" TargetMode="External" /><Relationship Type="http://schemas.openxmlformats.org/officeDocument/2006/relationships/hyperlink" Id="rId23" Target="?id=Help/Show&amp;m=Help/GeneralDescription/WhatsNew/I128/TaskInfo/I128-2134/README" TargetMode="External" /><Relationship Type="http://schemas.openxmlformats.org/officeDocument/2006/relationships/hyperlink" Id="rId24" Target="?id=Help/Show&amp;m=Help/GeneralDescription/WhatsNew/I128/TaskInfo/I128-2136/README" TargetMode="External" /><Relationship Type="http://schemas.openxmlformats.org/officeDocument/2006/relationships/hyperlink" Id="rId25" Target="?id=Help/Show&amp;m=Help/GeneralDescription/WhatsNew/I128/TaskInfo/I128-2137/README" TargetMode="External" /><Relationship Type="http://schemas.openxmlformats.org/officeDocument/2006/relationships/hyperlink" Id="rId26" Target="?id=Help/Show&amp;m=Help/GeneralDescription/WhatsNew/I128/TaskInfo/I128-2138/README" TargetMode="External" /><Relationship Type="http://schemas.openxmlformats.org/officeDocument/2006/relationships/hyperlink" Id="rId9" Target="?id=Help/Show&amp;m=Help/GeneralDescription/WhatsNew/I128/TaskInfo/I128-2157/README" TargetMode="External" /><Relationship Type="http://schemas.openxmlformats.org/officeDocument/2006/relationships/hyperlink" Id="rId14" Target="?id=Help/Show&amp;m=Help/GeneralDescription/WhatsNew/I128/TaskInfo/I128-2158/README" TargetMode="External" /><Relationship Type="http://schemas.openxmlformats.org/officeDocument/2006/relationships/hyperlink" Id="rId69" Target="?id=Help/Show&amp;m=Help/GeneralDescription/WhatsNew/I128/TaskInfo/I128-2204/README" TargetMode="External" /><Relationship Type="http://schemas.openxmlformats.org/officeDocument/2006/relationships/hyperlink" Id="rId193" Target="?id=Help/Show&amp;m=Help/GeneralDescription/WhatsNew/I128/TaskInfo/I128-2207/README" TargetMode="External" /><Relationship Type="http://schemas.openxmlformats.org/officeDocument/2006/relationships/hyperlink" Id="rId29" Target="?id=Help/Show&amp;m=Help/GeneralDescription/WhatsNew/I128/TaskInfo/I128-2208/README" TargetMode="External" /><Relationship Type="http://schemas.openxmlformats.org/officeDocument/2006/relationships/hyperlink" Id="rId50" Target="?id=Help/Show&amp;m=Help/GeneralDescription/WhatsNew/I128/TaskInfo/I128-2210/README" TargetMode="External" /><Relationship Type="http://schemas.openxmlformats.org/officeDocument/2006/relationships/hyperlink" Id="rId86" Target="?id=Help/Show&amp;m=Help/GeneralDescription/WhatsNew/I128/TaskInfo/I128-2219/README" TargetMode="External" /><Relationship Type="http://schemas.openxmlformats.org/officeDocument/2006/relationships/hyperlink" Id="rId95" Target="?id=Help/Show&amp;m=Help/GeneralDescription/WhatsNew/I128/TaskInfo/I128-2221/README" TargetMode="External" /><Relationship Type="http://schemas.openxmlformats.org/officeDocument/2006/relationships/hyperlink" Id="rId107" Target="?id=Help/Show&amp;m=Help/GeneralDescription/WhatsNew/I128/TaskInfo/I128-2237/README" TargetMode="External" /><Relationship Type="http://schemas.openxmlformats.org/officeDocument/2006/relationships/hyperlink" Id="rId11" Target="?id=Help/Show&amp;m=Help/GeneralDescription/WhatsNew/I128/TaskInfo/I128-2238/README" TargetMode="External" /><Relationship Type="http://schemas.openxmlformats.org/officeDocument/2006/relationships/hyperlink" Id="rId263" Target="?id=Help/Show&amp;m=Help/GeneralDescription/WhatsNew/I128/TaskInfo/I128-2239/README" TargetMode="External" /><Relationship Type="http://schemas.openxmlformats.org/officeDocument/2006/relationships/hyperlink" Id="rId99" Target="?id=Help/Show&amp;m=Help/GeneralDescription/WhatsNew/I128/TaskInfo/I128-2244/README" TargetMode="External" /><Relationship Type="http://schemas.openxmlformats.org/officeDocument/2006/relationships/hyperlink" Id="rId35" Target="?id=Help/Show&amp;m=Help/GeneralDescription/WhatsNew/I128/TaskInfo/I128-2246/README" TargetMode="External" /><Relationship Type="http://schemas.openxmlformats.org/officeDocument/2006/relationships/hyperlink" Id="rId36" Target="?id=Help/Show&amp;m=Help/GeneralDescription/WhatsNew/I128/TaskInfo/I128-2247/README" TargetMode="External" /><Relationship Type="http://schemas.openxmlformats.org/officeDocument/2006/relationships/hyperlink" Id="rId37" Target="?id=Help/Show&amp;m=Help/GeneralDescription/WhatsNew/I128/TaskInfo/I128-2248/README" TargetMode="External" /><Relationship Type="http://schemas.openxmlformats.org/officeDocument/2006/relationships/hyperlink" Id="rId38" Target="?id=Help/Show&amp;m=Help/GeneralDescription/WhatsNew/I128/TaskInfo/I128-2249/README" TargetMode="External" /><Relationship Type="http://schemas.openxmlformats.org/officeDocument/2006/relationships/hyperlink" Id="rId39" Target="?id=Help/Show&amp;m=Help/GeneralDescription/WhatsNew/I128/TaskInfo/I128-2250/README" TargetMode="External" /><Relationship Type="http://schemas.openxmlformats.org/officeDocument/2006/relationships/hyperlink" Id="rId40" Target="?id=Help/Show&amp;m=Help/GeneralDescription/WhatsNew/I128/TaskInfo/I128-2251/README" TargetMode="External" /><Relationship Type="http://schemas.openxmlformats.org/officeDocument/2006/relationships/hyperlink" Id="rId41" Target="?id=Help/Show&amp;m=Help/GeneralDescription/WhatsNew/I128/TaskInfo/I128-2252/README" TargetMode="External" /><Relationship Type="http://schemas.openxmlformats.org/officeDocument/2006/relationships/hyperlink" Id="rId96" Target="?id=Help/Show&amp;m=Help/GeneralDescription/WhatsNew/I128/TaskInfo/I128-2261/README" TargetMode="External" /><Relationship Type="http://schemas.openxmlformats.org/officeDocument/2006/relationships/hyperlink" Id="rId60" Target="?id=Help/Show&amp;m=Help/GeneralDescription/WhatsNew/I128/TaskInfo/I128-2268/README" TargetMode="External" /><Relationship Type="http://schemas.openxmlformats.org/officeDocument/2006/relationships/hyperlink" Id="rId184" Target="?id=Help/Show&amp;m=Help/GeneralDescription/WhatsNew/I128/TaskInfo/I128-2269/README" TargetMode="External" /><Relationship Type="http://schemas.openxmlformats.org/officeDocument/2006/relationships/hyperlink" Id="rId42" Target="?id=Help/Show&amp;m=Help/GeneralDescription/WhatsNew/I128/TaskInfo/I128-2270/README" TargetMode="External" /><Relationship Type="http://schemas.openxmlformats.org/officeDocument/2006/relationships/hyperlink" Id="rId78" Target="?id=Help/Show&amp;m=Help/GeneralDescription/WhatsNew/I128/TaskInfo/I128-2271/README" TargetMode="External" /><Relationship Type="http://schemas.openxmlformats.org/officeDocument/2006/relationships/hyperlink" Id="rId100" Target="?id=Help/Show&amp;m=Help/GeneralDescription/WhatsNew/I128/TaskInfo/I128-2272/README" TargetMode="External" /><Relationship Type="http://schemas.openxmlformats.org/officeDocument/2006/relationships/hyperlink" Id="rId32" Target="?id=Help/Show&amp;m=Help/GeneralDescription/WhatsNew/I128/TaskInfo/I128-2283/README" TargetMode="External" /><Relationship Type="http://schemas.openxmlformats.org/officeDocument/2006/relationships/hyperlink" Id="rId56" Target="?id=Help/Show&amp;m=Help/GeneralDescription/WhatsNew/I128/TaskInfo/I128-2284/README" TargetMode="External" /><Relationship Type="http://schemas.openxmlformats.org/officeDocument/2006/relationships/hyperlink" Id="rId66" Target="?id=Help/Show&amp;m=Help/GeneralDescription/WhatsNew/I128/TaskInfo/I128-2286/README" TargetMode="External" /><Relationship Type="http://schemas.openxmlformats.org/officeDocument/2006/relationships/hyperlink" Id="rId53" Target="?id=Help/Show&amp;m=Help/GeneralDescription/WhatsNew/I128/TaskInfo/I128-2290/README" TargetMode="External" /><Relationship Type="http://schemas.openxmlformats.org/officeDocument/2006/relationships/hyperlink" Id="rId75" Target="?id=Help/Show&amp;m=Help/GeneralDescription/WhatsNew/I128/TaskInfo/I128-2291/README" TargetMode="External" /><Relationship Type="http://schemas.openxmlformats.org/officeDocument/2006/relationships/hyperlink" Id="rId89" Target="?id=Help/Show&amp;m=Help/GeneralDescription/WhatsNew/I128/TaskInfo/I128-2292/README" TargetMode="External" /><Relationship Type="http://schemas.openxmlformats.org/officeDocument/2006/relationships/hyperlink" Id="rId79" Target="?id=Help/Show&amp;m=Help/GeneralDescription/WhatsNew/I128/TaskInfo/I128-2293/README" TargetMode="External" /><Relationship Type="http://schemas.openxmlformats.org/officeDocument/2006/relationships/hyperlink" Id="rId72" Target="?id=Help/Show&amp;m=Help/GeneralDescription/WhatsNew/I128/TaskInfo/I128-2296/README" TargetMode="External" /><Relationship Type="http://schemas.openxmlformats.org/officeDocument/2006/relationships/hyperlink" Id="rId101" Target="?id=Help/Show&amp;m=Help/GeneralDescription/WhatsNew/I128/TaskInfo/I128-2302/README" TargetMode="External" /><Relationship Type="http://schemas.openxmlformats.org/officeDocument/2006/relationships/hyperlink" Id="rId90" Target="?id=Help/Show&amp;m=Help/GeneralDescription/WhatsNew/I128/TaskInfo/I128-2304/README" TargetMode="External" /><Relationship Type="http://schemas.openxmlformats.org/officeDocument/2006/relationships/hyperlink" Id="rId47" Target="?id=Help/Show&amp;m=Help/GeneralDescription/WhatsNew/I128/TaskInfo/I128-2306/README" TargetMode="External" /><Relationship Type="http://schemas.openxmlformats.org/officeDocument/2006/relationships/hyperlink" Id="rId102" Target="?id=Help/Show&amp;m=Help/GeneralDescription/WhatsNew/I128/TaskInfo/I128-2307/README" TargetMode="External" /><Relationship Type="http://schemas.openxmlformats.org/officeDocument/2006/relationships/hyperlink" Id="rId57" Target="?id=Help/Show&amp;m=Help/GeneralDescription/WhatsNew/I128/TaskInfo/I128-2308/README" TargetMode="External" /><Relationship Type="http://schemas.openxmlformats.org/officeDocument/2006/relationships/hyperlink" Id="rId91" Target="?id=Help/Show&amp;m=Help/GeneralDescription/WhatsNew/I128/TaskInfo/I128-2309/README" TargetMode="External" /><Relationship Type="http://schemas.openxmlformats.org/officeDocument/2006/relationships/hyperlink" Id="rId63" Target="?id=Help/Show&amp;m=Help/GeneralDescription/WhatsNew/I128/TaskInfo/I128-2310/README" TargetMode="External" /><Relationship Type="http://schemas.openxmlformats.org/officeDocument/2006/relationships/hyperlink" Id="rId103" Target="?id=Help/Show&amp;m=Help/GeneralDescription/WhatsNew/I128/TaskInfo/I128-2311/README" TargetMode="External" /><Relationship Type="http://schemas.openxmlformats.org/officeDocument/2006/relationships/hyperlink" Id="rId104" Target="?id=Help/Show&amp;m=Help/GeneralDescription/WhatsNew/I128/TaskInfo/I128-2312/README" TargetMode="External" /><Relationship Type="http://schemas.openxmlformats.org/officeDocument/2006/relationships/hyperlink" Id="rId92" Target="?id=Help/Show&amp;m=Help/GeneralDescription/WhatsNew/I128/TaskInfo/I128-2314/README" TargetMode="External" /><Relationship Type="http://schemas.openxmlformats.org/officeDocument/2006/relationships/hyperlink" Id="rId105" Target="?id=Help/Show&amp;m=Help/GeneralDescription/WhatsNew/I128/TaskInfo/I128-2316/README" TargetMode="External" /><Relationship Type="http://schemas.openxmlformats.org/officeDocument/2006/relationships/hyperlink" Id="rId43" Target="?id=Help/Show&amp;m=Help/GeneralDescription/WhatsNew/I128/TaskInfo/I128-2328/README" TargetMode="External" /><Relationship Type="http://schemas.openxmlformats.org/officeDocument/2006/relationships/hyperlink" Id="rId44" Target="?id=Help/Show&amp;m=Help/GeneralDescription/WhatsNew/I128/TaskInfo/I128-2330/README" TargetMode="External" /><Relationship Type="http://schemas.openxmlformats.org/officeDocument/2006/relationships/hyperlink" Id="rId82" Target="?id=Help/Show&amp;m=Help/GeneralDescription/WhatsNew/I128/TaskInfo/I128-2334/README" TargetMode="External" /><Relationship Type="http://schemas.openxmlformats.org/officeDocument/2006/relationships/hyperlink" Id="rId214" Target="?id=Help/Show&amp;m=Help/GeneralDescription/WhatsNew/I128/TaskInfo/I128-768/README" TargetMode="External" /><Relationship Type="http://schemas.openxmlformats.org/officeDocument/2006/relationships/hyperlink" Id="rId83" Target="?id=Help/Show&amp;m=Help/GeneralDescription/WhatsNew/I128/TaskInfo/I128-843/README" TargetMode="External" /><Relationship Type="http://schemas.openxmlformats.org/officeDocument/2006/relationships/hyperlink" Id="rId234" Target="?id=Help/Show&amp;m=Help/GeneralDescription/WhatsNew/I128/TaskInfo/SD-638/README" TargetMode="External" /><Relationship Type="http://schemas.openxmlformats.org/officeDocument/2006/relationships/hyperlink" Id="rId199" Target="?id=Help/Show&amp;m=Help/GeneralDescription/WhatsNew/I128/TaskInfo/SD-706/README" TargetMode="External" /><Relationship Type="http://schemas.openxmlformats.org/officeDocument/2006/relationships/hyperlink" Id="rId111" Target="?id=Help/Show&amp;m=Help/GeneralDescription/WhatsNew/I128/TaskInfo/SD-716/README" TargetMode="External" /><Relationship Type="http://schemas.openxmlformats.org/officeDocument/2006/relationships/hyperlink" Id="rId115" Target="?id=Help/Show&amp;m=Help/GeneralDescription/WhatsNew/I128/TaskInfo/SD-718/README" TargetMode="External" /><Relationship Type="http://schemas.openxmlformats.org/officeDocument/2006/relationships/hyperlink" Id="rId147" Target="?id=Help/Show&amp;m=Help/GeneralDescription/WhatsNew/I128/TaskInfo/SD-723/README" TargetMode="External" /><Relationship Type="http://schemas.openxmlformats.org/officeDocument/2006/relationships/hyperlink" Id="rId218" Target="?id=Help/Show&amp;m=Help/GeneralDescription/WhatsNew/I128/TaskInfo/SD-728/README" TargetMode="External" /><Relationship Type="http://schemas.openxmlformats.org/officeDocument/2006/relationships/hyperlink" Id="rId226" Target="?id=Help/Show&amp;m=Help/GeneralDescription/WhatsNew/I128/TaskInfo/SD-734/README" TargetMode="External" /><Relationship Type="http://schemas.openxmlformats.org/officeDocument/2006/relationships/hyperlink" Id="rId246" Target="?id=Help/Show&amp;m=Help/GeneralDescription/WhatsNew/I128/TaskInfo/SD-735/README" TargetMode="External" /><Relationship Type="http://schemas.openxmlformats.org/officeDocument/2006/relationships/hyperlink" Id="rId167" Target="?id=Help/Show&amp;m=Help/GeneralDescription/WhatsNew/I128/TaskInfo/SD-738/README" TargetMode="External" /><Relationship Type="http://schemas.openxmlformats.org/officeDocument/2006/relationships/hyperlink" Id="rId230" Target="?id=Help/Show&amp;m=Help/GeneralDescription/WhatsNew/I128/TaskInfo/SD-741/README" TargetMode="External" /><Relationship Type="http://schemas.openxmlformats.org/officeDocument/2006/relationships/hyperlink" Id="rId238" Target="?id=Help/Show&amp;m=Help/GeneralDescription/WhatsNew/I128/TaskInfo/SD-747/README" TargetMode="External" /><Relationship Type="http://schemas.openxmlformats.org/officeDocument/2006/relationships/hyperlink" Id="rId242" Target="?id=Help/Show&amp;m=Help/GeneralDescription/WhatsNew/I128/TaskInfo/SD-755/README" TargetMode="External" /><Relationship Type="http://schemas.openxmlformats.org/officeDocument/2006/relationships/hyperlink" Id="rId258" Target="?id=Help/Show&amp;m=Help/GeneralDescription/WhatsNew/I128/TaskInfo/SD-770/README" TargetMode="External" /><Relationship Type="http://schemas.openxmlformats.org/officeDocument/2006/relationships/hyperlink" Id="rId254" Target="?id=Help/Show&amp;m=Help/GeneralDescription/WhatsNew/I128/TaskInfo/SD-771/README" TargetMode="External" /><Relationship Type="http://schemas.openxmlformats.org/officeDocument/2006/relationships/hyperlink" Id="rId250" Target="?id=Help/Show&amp;m=Help/GeneralDescription/WhatsNew/I128/TaskInfo/SD-772/README" TargetMode="External" /><Relationship Type="http://schemas.openxmlformats.org/officeDocument/2006/relationships/hyperlink" Id="rId207" Target="?id=Help/Show&amp;m=Help/GeneralDescription/WhatsNew/I128/TaskInfo/SD-788/README" TargetMode="External" /><Relationship Type="http://schemas.openxmlformats.org/officeDocument/2006/relationships/hyperlink" Id="rId152" Target="I128~~2246" TargetMode="External" /><Relationship Type="http://schemas.openxmlformats.org/officeDocument/2006/relationships/hyperlink" Id="rId153" Target="I128~~2247" TargetMode="External" /><Relationship Type="http://schemas.openxmlformats.org/officeDocument/2006/relationships/hyperlink" Id="rId154" Target="I128~~2248" TargetMode="External" /><Relationship Type="http://schemas.openxmlformats.org/officeDocument/2006/relationships/hyperlink" Id="rId155" Target="I128~~2249" TargetMode="External" /><Relationship Type="http://schemas.openxmlformats.org/officeDocument/2006/relationships/hyperlink" Id="rId156" Target="I128~~2250" TargetMode="External" /><Relationship Type="http://schemas.openxmlformats.org/officeDocument/2006/relationships/hyperlink" Id="rId157" Target="I128~~2251" TargetMode="External" /><Relationship Type="http://schemas.openxmlformats.org/officeDocument/2006/relationships/hyperlink" Id="rId158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2026.1.1</dc:title>
  <dc:creator/>
  <cp:keywords/>
  <dcterms:created xsi:type="dcterms:W3CDTF">2026-10-29T22:17:57Z</dcterms:created>
  <dcterms:modified xsi:type="dcterms:W3CDTF">2026-10-29T22:17:57Z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