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St. Page Flip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смотрщик-st.-page-flip"/>
    <w:p>
      <w:pPr>
        <w:pStyle w:val="Heading1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9" w:name="особенности-интерфейса"/>
    <w:p>
      <w:pPr>
        <w:pStyle w:val="Heading2"/>
      </w:pPr>
      <w:r>
        <w:t xml:space="preserve">1. Особенности интерфейса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9"/>
    <w:bookmarkStart w:id="10" w:name="навигация"/>
    <w:p>
      <w:pPr>
        <w:pStyle w:val="Heading2"/>
      </w:pPr>
      <w:r>
        <w:t xml:space="preserve">2. Навигация</w:t>
      </w:r>
    </w:p>
    <w:p>
      <w:pPr>
        <w:pStyle w:val="Compact"/>
        <w:numPr>
          <w:ilvl w:val="0"/>
          <w:numId w:val="1002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2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2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St. Page Flip</dc:title>
  <dc:creator/>
  <cp:keywords/>
  <dcterms:created xsi:type="dcterms:W3CDTF">2026-10-29T04:15:16Z</dcterms:created>
  <dcterms:modified xsi:type="dcterms:W3CDTF">2026-10-29T04:15:16Z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