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музейного предмета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музейного-предмета"/>
    <w:p>
      <w:pPr>
        <w:pStyle w:val="Heading1"/>
      </w:pPr>
      <w:r>
        <w:t xml:space="preserve">Описание музейного предмета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MUSP</w:t>
      </w:r>
      <w:r>
        <w:t xml:space="preserve"> </w:t>
      </w:r>
      <w:r>
        <w:t xml:space="preserve">хранит описания музейных предметов и предоставляет форматы краткого, полного отображения, обложки и галереи изображений.</w:t>
      </w:r>
    </w:p>
    <w:bookmarkStart w:id="9" w:name="назначение-musp"/>
    <w:p>
      <w:pPr>
        <w:pStyle w:val="Heading2"/>
      </w:pPr>
      <w:r>
        <w:t xml:space="preserve">Назначение MUSP</w:t>
      </w:r>
    </w:p>
    <w:p>
      <w:pPr>
        <w:pStyle w:val="FirstParagraph"/>
      </w:pPr>
      <w:r>
        <w:rPr>
          <w:rStyle w:val="VerbatimChar"/>
        </w:rPr>
        <w:t xml:space="preserve">MUSP</w:t>
      </w:r>
      <w:r>
        <w:t xml:space="preserve"> </w:t>
      </w:r>
      <w:r>
        <w:t xml:space="preserve">является карточным модулем для описаний музейных предметов. Он использует тип записи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 полевой редактор и набор форматов, близких к библиографическому отображению.</w:t>
      </w:r>
    </w:p>
    <w:p>
      <w:pPr>
        <w:pStyle w:val="BodyText"/>
      </w:pPr>
      <w:r>
        <w:t xml:space="preserve">Основные форматы: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</w:t>
      </w:r>
      <w:r>
        <w:t xml:space="preserve"> </w:t>
      </w:r>
      <w:r>
        <w:t xml:space="preserve">- краткое описание музейного предмета;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- краткое отображение через формат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- полное отображение через виртуальный формат базы;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- URL основного изображения из полей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showgallery</w:t>
      </w:r>
      <w:r>
        <w:t xml:space="preserve"> </w:t>
      </w:r>
      <w:r>
        <w:t xml:space="preserve">- массив изображений галереи из повторений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p>
      <w:pPr>
        <w:pStyle w:val="FirstParagraph"/>
      </w:pPr>
      <w:r>
        <w:t xml:space="preserve">Модуль скрыт из обычной административной панели, а структура карточки определяется рабочим листом и форматами.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музейного предмета</dc:title>
  <dc:creator/>
  <cp:keywords/>
  <dcterms:created xsi:type="dcterms:W3CDTF">2026-10-29T14:08:32Z</dcterms:created>
  <dcterms:modified xsi:type="dcterms:W3CDTF">2026-10-29T14:08:32Z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