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1" w:name="tcpip-протокол-ирбис-64"/>
    <w:p>
      <w:pPr>
        <w:pStyle w:val="Heading1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140" w:name="tcpip-протокол-ирбис64"/>
    <w:p>
      <w:pPr>
        <w:pStyle w:val="Heading2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3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3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4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4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4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4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3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4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3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3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3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3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3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3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3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3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3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3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3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3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4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3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4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3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3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3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3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3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3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3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4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3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3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3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3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3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4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3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4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3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4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4"/>
      </w:pPr>
      <w:r>
        <w:t xml:space="preserve">3. ПРИМЕР ПРОТОКОЛА</w:t>
      </w:r>
    </w:p>
    <w:bookmarkStart w:id="128" w:name="запрос"/>
    <w:p>
      <w:pPr>
        <w:pStyle w:val="Heading5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5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3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3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bookmarkEnd w:id="1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 64</dc:title>
  <dc:creator/>
  <cp:keywords/>
  <dcterms:created xsi:type="dcterms:W3CDTF">2026-11-08T20:28:48Z</dcterms:created>
  <dcterms:modified xsi:type="dcterms:W3CDTF">2026-11-08T20:28:48Z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