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Общие константы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" w:name="общие-константы"/>
    <w:p>
      <w:pPr>
        <w:pStyle w:val="Heading1"/>
      </w:pPr>
      <w:r>
        <w:t xml:space="preserve">Общие константы</w:t>
      </w:r>
    </w:p>
    <w:p>
      <w:pPr>
        <w:pStyle w:val="FirstParagraph"/>
      </w:pPr>
      <w:r>
        <w:t xml:space="preserve">Код АРМа передаётся в заголовке TCP/IP-запроса и определяет тип клиентского приложения.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АРМ</w:t>
            </w:r>
          </w:p>
        </w:tc>
        <w:tc>
          <w:tcPr/>
          <w:p>
            <w:pPr>
              <w:pStyle w:val="Compact"/>
            </w:pPr>
            <w:r>
              <w:t xml:space="preserve">Код</w:t>
            </w:r>
          </w:p>
        </w:tc>
      </w:tr>
      <w:tr>
        <w:tc>
          <w:tcPr/>
          <w:p>
            <w:pPr>
              <w:pStyle w:val="Compact"/>
            </w:pPr>
            <w:r>
              <w:t xml:space="preserve">Администратор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</w:t>
            </w:r>
          </w:p>
        </w:tc>
      </w:tr>
      <w:tr>
        <w:tc>
          <w:tcPr/>
          <w:p>
            <w:pPr>
              <w:pStyle w:val="Compact"/>
            </w:pPr>
            <w:r>
              <w:t xml:space="preserve">Каталогизатор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</w:t>
            </w:r>
          </w:p>
        </w:tc>
      </w:tr>
      <w:tr>
        <w:tc>
          <w:tcPr/>
          <w:p>
            <w:pPr>
              <w:pStyle w:val="Compact"/>
            </w:pPr>
            <w:r>
              <w:t xml:space="preserve">Комплектатор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</w:t>
            </w:r>
          </w:p>
        </w:tc>
      </w:tr>
      <w:tr>
        <w:tc>
          <w:tcPr/>
          <w:p>
            <w:pPr>
              <w:pStyle w:val="Compact"/>
            </w:pPr>
            <w:r>
              <w:t xml:space="preserve">Читатель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</w:t>
            </w:r>
          </w:p>
        </w:tc>
      </w:tr>
      <w:tr>
        <w:tc>
          <w:tcPr/>
          <w:p>
            <w:pPr>
              <w:pStyle w:val="Compact"/>
            </w:pPr>
            <w:r>
              <w:t xml:space="preserve">Книговыдача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</w:t>
            </w:r>
          </w:p>
        </w:tc>
      </w:tr>
    </w:tbl>
    <w:bookmarkEnd w:id="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Общие константы</dc:title>
  <dc:creator/>
  <cp:keywords/>
  <dcterms:created xsi:type="dcterms:W3CDTF">2026-11-04T23:13:23Z</dcterms:created>
  <dcterms:modified xsi:type="dcterms:W3CDTF">2026-11-04T23:13:23Z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