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&amp;uf(’+E… - Возвращает порядковый номер заданного поля в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0c6e3866e612b85d44f5e594ba126faf7d7c2a3"/>
    <w:p>
      <w:pPr>
        <w:pStyle w:val="Heading1"/>
      </w:pPr>
      <w:r>
        <w:t xml:space="preserve">&amp;uf(’+E… - Возвращает порядковый номер заданного поля в записи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&amp;uf(’+E… - Возвращает порядковый номер заданного поля в записи</dc:title>
  <dc:creator/>
  <cp:keywords/>
  <dcterms:created xsi:type="dcterms:W3CDTF">2026-11-08T17:50:08Z</dcterms:created>
  <dcterms:modified xsi:type="dcterms:W3CDTF">2026-11-08T17:50:08Z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