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&amp;uf(’+7R… - Чтение глобальной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7r---чтение-глобальной-переменной"/>
    <w:p>
      <w:pPr>
        <w:pStyle w:val="Heading1"/>
      </w:pPr>
      <w:r>
        <w:t xml:space="preserve">&amp;uf(’+7R… - Чтение глобальной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&amp;uf(’+7R… - Чтение глобальной переменной</dc:title>
  <dc:creator/>
  <cp:keywords/>
  <dcterms:created xsi:type="dcterms:W3CDTF">2026-11-08T19:25:15Z</dcterms:created>
  <dcterms:modified xsi:type="dcterms:W3CDTF">2026-11-08T19:25:15Z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