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&amp;uf(’+3D… - Декодирование данных из URL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3d---декодирование-данных-из-url"/>
    <w:p>
      <w:pPr>
        <w:pStyle w:val="Heading1"/>
      </w:pPr>
      <w:r>
        <w:t xml:space="preserve">&amp;uf(’+3D… - Декодирование данных из URL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&amp;uf(’+3D… - Декодирование данных из URL</dc:title>
  <dc:creator/>
  <cp:keywords/>
  <dcterms:created xsi:type="dcterms:W3CDTF">2026-11-08T17:13:51Z</dcterms:created>
  <dcterms:modified xsi:type="dcterms:W3CDTF">2026-11-08T17:13:51Z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