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&amp;uf(’2… - Вернуть последний номер MFN в базе +1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eb9d296350f44d7078ebe77ad61d70f0a3098c"/>
    <w:p>
      <w:pPr>
        <w:pStyle w:val="Heading1"/>
      </w:pPr>
      <w:r>
        <w:t xml:space="preserve">&amp;uf(’2… - Вернуть последний номер MFN в базе +1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&amp;uf(’2… - Вернуть последний номер MFN в базе +1</dc:title>
  <dc:creator/>
  <cp:keywords/>
  <dcterms:created xsi:type="dcterms:W3CDTF">2026-11-08T15:47:54Z</dcterms:created>
  <dcterms:modified xsi:type="dcterms:W3CDTF">2026-11-08T15:47:54Z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