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[I128-2464] DP_Irbis64r: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04733e2f72d33e2f3d60c95808b2b700d884fe2"/>
    <w:p>
      <w:pPr>
        <w:pStyle w:val="Heading1"/>
      </w:pPr>
      <w:r>
        <w:t xml:space="preserve">[I128-2464] DP_Irbis64r: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DP_Irbis64r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удалённого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удалённого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[I128-2464] DP_Irbis64r: RecRead не обрабатывает ошибочный ответ SendPacket</dc:title>
  <dc:creator/>
  <cp:keywords/>
  <dcterms:created xsi:type="dcterms:W3CDTF">2026-10-30T07:42:59Z</dcterms:created>
  <dcterms:modified xsi:type="dcterms:W3CDTF">2026-10-30T07:42:59Z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