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[I128-2387] Документировать ссылки по статьям и номерам журналов в таблице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001a912e39184b5cd76959604f65fe5095dcad"/>
    <w:p>
      <w:pPr>
        <w:pStyle w:val="Heading1"/>
      </w:pPr>
      <w:r>
        <w:t xml:space="preserve">[I128-2387] Документировать ссылки по статьям и номерам журналов в таблице слияний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18:31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CSpider/Admin/LinkDbInfo</w:t>
      </w:r>
      <w:r>
        <w:t xml:space="preserve"> </w:t>
      </w:r>
      <w:r>
        <w:t xml:space="preserve">- в описании таблицы слияний добавлено пояснение по ссылкам и фильтрам для связанных шифров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поясняет, что в таблице слияний можно открыть связанные записи журнала, номера журнала или статьи в Электронном каталоге, а также отфильтровать таблицу по выбранному шифру через служебные ссылки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69"/>
    <w:p>
      <w:pPr>
        <w:pStyle w:val="Heading3"/>
      </w:pPr>
      <w:r>
        <w:t xml:space="preserve">1.1. 🔗 Соответствует задача: I128-2369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[I128-2369]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[I128-2387] Документировать ссылки по статьям и номерам журналов в таблице слияний</dc:title>
  <dc:creator/>
  <cp:keywords/>
  <dcterms:created xsi:type="dcterms:W3CDTF">2026-10-30T05:32:11Z</dcterms:created>
  <dcterms:modified xsi:type="dcterms:W3CDTF">2026-10-30T05:32:11Z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