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[I128-1185] Настройка длины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85-настройка-длины-строки-поиска"/>
    <w:p>
      <w:pPr>
        <w:pStyle w:val="Heading1"/>
      </w:pPr>
      <w:r>
        <w:t xml:space="preserve">[I128-1185] Настройка длины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В справке АРМ «Читатель» уточнено описание настройки длины строки поиска для интерфейса Bootstrap 5.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поля</w:t>
      </w:r>
      <w:r>
        <w:t xml:space="preserve"> </w:t>
      </w:r>
      <w:r>
        <w:rPr>
          <w:b/>
          <w:bCs/>
          <w:i/>
          <w:iCs/>
        </w:rPr>
        <w:t xml:space="preserve">Длина строки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указано, что ширина строки «Я ищу»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задается в процентах от области поиска, по умолчанию используется значение</w:t>
      </w:r>
      <w:r>
        <w:t xml:space="preserve"> </w:t>
      </w:r>
      <w:r>
        <w:rPr>
          <w:rStyle w:val="VerbatimChar"/>
        </w:rPr>
        <w:t xml:space="preserve">75</w:t>
      </w:r>
      <w:r>
        <w:t xml:space="preserve">, а значения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 </w:t>
      </w:r>
      <w:r>
        <w:t xml:space="preserve">применяются как</w:t>
      </w:r>
      <w:r>
        <w:t xml:space="preserve"> </w:t>
      </w:r>
      <w:r>
        <w:rPr>
          <w:rStyle w:val="VerbatimChar"/>
        </w:rPr>
        <w:t xml:space="preserve">20%</w:t>
      </w:r>
      <w:r>
        <w:t xml:space="preserve">. Также описана связь с параметром</w:t>
      </w:r>
      <w:r>
        <w:t xml:space="preserve"> </w:t>
      </w:r>
      <w:r>
        <w:rPr>
          <w:b/>
          <w:bCs/>
          <w:i/>
          <w:iCs/>
        </w:rPr>
        <w:t xml:space="preserve">Тип выравнивания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2"/>
    <w:p>
      <w:pPr>
        <w:pStyle w:val="Heading3"/>
      </w:pPr>
      <w:r>
        <w:t xml:space="preserve">1.1. 🔗 Соответствует задача: I128-1162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[I128-1162]</w:t>
        </w:r>
      </w:hyperlink>
      <w:r>
        <w:t xml:space="preserve"> </w:t>
      </w:r>
      <w:r>
        <w:t xml:space="preserve">Настройка длины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[I128-1185] Настройка длины строки поиска</dc:title>
  <dc:creator/>
  <cp:keywords/>
  <dcterms:created xsi:type="dcterms:W3CDTF">2026-10-30T14:03:16Z</dcterms:created>
  <dcterms:modified xsi:type="dcterms:W3CDTF">2026-10-30T14:03:16Z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