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&amp;uf(’V… - Декуммуляция номеров журналов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v---декуммуляция-номеров-журналов"/>
    <w:p>
      <w:pPr>
        <w:pStyle w:val="Heading1"/>
      </w:pPr>
      <w:r>
        <w:t xml:space="preserve">&amp;uf(’V… - Декуммуляция номеров журналов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Декуммуляция номеров журналов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V&lt;strbase&gt;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строка для декуммуляции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&amp;unifor("V"v909^h")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&amp;uf(’V… - Декуммуляция номеров журналов</dc:title>
  <dc:creator/>
  <cp:keywords/>
  <dcterms:created xsi:type="dcterms:W3CDTF">2026-11-08T22:50:45Z</dcterms:created>
  <dcterms:modified xsi:type="dcterms:W3CDTF">2026-11-08T22:50:45Z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