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флагов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дсистема-флагов"/>
    <w:p>
      <w:pPr>
        <w:pStyle w:val="Heading1"/>
      </w:pPr>
      <w:r>
        <w:t xml:space="preserve">Подсистема флагов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хранит простые файловые флаги в каталоге данных системы. Флаг используется как легкий маркер состояния, времени выполнения или результата операции.</w:t>
      </w:r>
    </w:p>
    <w:bookmarkStart w:id="11" w:name="назначение-модуля-flags"/>
    <w:p>
      <w:pPr>
        <w:pStyle w:val="Heading2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3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bookmarkStart w:id="15" w:name="системные-feature-flags"/>
    <w:p>
      <w:pPr>
        <w:pStyle w:val="Heading2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12" w:name="что-входит-в-контракт"/>
    <w:p>
      <w:pPr>
        <w:pStyle w:val="Heading3"/>
      </w:pPr>
      <w:r>
        <w:t xml:space="preserve">1. Что входит в контракт</w:t>
      </w:r>
    </w:p>
    <w:p>
      <w:pPr>
        <w:pStyle w:val="Compact"/>
        <w:numPr>
          <w:ilvl w:val="0"/>
          <w:numId w:val="1002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2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2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12"/>
    <w:bookmarkStart w:id="13" w:name="границы-ответственности"/>
    <w:p>
      <w:pPr>
        <w:pStyle w:val="Heading3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3"/>
    <w:bookmarkStart w:id="14" w:name="совместимость"/>
    <w:p>
      <w:pPr>
        <w:pStyle w:val="Heading3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флагов</dc:title>
  <dc:creator/>
  <cp:keywords/>
  <dcterms:created xsi:type="dcterms:W3CDTF">2026-10-29T09:31:43Z</dcterms:created>
  <dcterms:modified xsi:type="dcterms:W3CDTF">2026-10-29T09:31:43Z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