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[I128-2084] Перезагрузка записей из БД-источника в таблицу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8b44a12237fbca9f0fe05fa750f8aad1d8361"/>
    <w:p>
      <w:pPr>
        <w:pStyle w:val="Heading1"/>
      </w:pPr>
      <w:r>
        <w:t xml:space="preserve">[I128-2084] Перезагрузка записей из БД-источника в таблицу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CSpider/Admin/ChooseDbWindow</w:t>
      </w:r>
      <w:r>
        <w:t xml:space="preserve"> </w:t>
      </w:r>
      <w:r>
        <w:t xml:space="preserve">- ручная перезагрузка записей из БД-источника в таблицу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 в список основных настроек и действий модуля CSpider.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сводного каталога описан запуск ручной загрузки записей из БД-источника: выбор БД, необязательный поисковый запрос, постановка задания в очередь и различие обычной и выборочной загрузки.</w:t>
      </w:r>
    </w:p>
    <w:p>
      <w:pPr>
        <w:pStyle w:val="BodyText"/>
      </w:pPr>
      <w:r>
        <w:t xml:space="preserve">В новый раздел добавлен скриншот окна выбора БД-источника.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55"/>
    <w:p>
      <w:pPr>
        <w:pStyle w:val="Heading3"/>
      </w:pPr>
      <w:r>
        <w:t xml:space="preserve">1.1. 🔗 Соответствует задача: I128-2055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[I128-2055]</w:t>
        </w:r>
      </w:hyperlink>
      <w:r>
        <w:t xml:space="preserve"> </w:t>
      </w:r>
      <w:r>
        <w:t xml:space="preserve">Возможность загрузки обновления из БД Источника в таблицу слияний по запросу администратора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[I128-2084] Перезагрузка записей из БД-источника в таблицу слияний</dc:title>
  <dc:creator/>
  <cp:keywords/>
  <dcterms:created xsi:type="dcterms:W3CDTF">2026-11-03T07:10:57Z</dcterms:created>
  <dcterms:modified xsi:type="dcterms:W3CDTF">2026-11-03T07:10:57Z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