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&amp;uf(’V… - Декуммуляция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v---декуммуляция-номеров-журналов"/>
    <w:p>
      <w:pPr>
        <w:pStyle w:val="Heading1"/>
      </w:pPr>
      <w:r>
        <w:t xml:space="preserve">&amp;uf(’V… - Декуммуляция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&amp;uf(’V… - Декуммуляция номеров журналов</dc:title>
  <dc:creator/>
  <cp:keywords/>
  <dcterms:created xsi:type="dcterms:W3CDTF">2026-10-30T12:56:58Z</dcterms:created>
  <dcterms:modified xsi:type="dcterms:W3CDTF">2026-10-30T12:56:58Z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