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ForumMessage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значение-модуля-forummessage"/>
    <w:p>
      <w:pPr>
        <w:pStyle w:val="Heading1"/>
      </w:pPr>
      <w:r>
        <w:t xml:space="preserve">Назначение модуля ForumMessage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используется как тип записи для ответов в теме форума. При создании сообщения модуль заполняет служебные поля автора и времени создания, а текст сообщения хранит через SID-текстовый редактор.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ответа в теме форума;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ФИО и читательского идентификатора автора;</w:t>
      </w:r>
    </w:p>
    <w:p>
      <w:pPr>
        <w:pStyle w:val="Compact"/>
        <w:numPr>
          <w:ilvl w:val="0"/>
          <w:numId w:val="1001"/>
        </w:numPr>
      </w:pPr>
      <w:r>
        <w:t xml:space="preserve">отображение сообщения в списке ответов темы;</w:t>
      </w:r>
    </w:p>
    <w:p>
      <w:pPr>
        <w:pStyle w:val="Compact"/>
        <w:numPr>
          <w:ilvl w:val="0"/>
          <w:numId w:val="1001"/>
        </w:numPr>
      </w:pPr>
      <w:r>
        <w:t xml:space="preserve">обновление счетчика сообщений у родительской темы после сохранения или удаления.</w:t>
      </w:r>
    </w:p>
    <w:bookmarkEnd w:id="9"/>
    <w:bookmarkStart w:id="10" w:name="связанные-модули"/>
    <w:p>
      <w:pPr>
        <w:pStyle w:val="Heading2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работает вместе с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: после сохранения или удаления сообщения он обновляет данные родительской темы. В списках отображения используются форматы</w:t>
      </w:r>
      <w:r>
        <w:t xml:space="preserve"> </w:t>
      </w:r>
      <w:r>
        <w:rPr>
          <w:rStyle w:val="VerbatimChar"/>
        </w:rPr>
        <w:t xml:space="preserve">authorinfo</w:t>
      </w:r>
      <w:r>
        <w:t xml:space="preserve">,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viewlist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ForumMessage</dc:title>
  <dc:creator/>
  <cp:keywords/>
  <dcterms:created xsi:type="dcterms:W3CDTF">2026-10-30T17:45:13Z</dcterms:created>
  <dcterms:modified xsi:type="dcterms:W3CDTF">2026-10-30T17:45:13Z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