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&amp;uf(’V… - Декуммуляция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v---декуммуляция-номеров-журналов"/>
    <w:p>
      <w:pPr>
        <w:pStyle w:val="Heading1"/>
      </w:pPr>
      <w:r>
        <w:t xml:space="preserve">&amp;uf(’V… - Декуммуляция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&amp;uf(’V… - Декуммуляция номеров журналов</dc:title>
  <dc:creator/>
  <cp:keywords/>
  <dcterms:created xsi:type="dcterms:W3CDTF">2026-10-31T14:00:45Z</dcterms:created>
  <dcterms:modified xsi:type="dcterms:W3CDTF">2026-10-31T14:00:45Z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