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&amp;uf(’W… - Контроль куммуляции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w---контроль-куммуляции"/>
    <w:p>
      <w:pPr>
        <w:pStyle w:val="Heading1"/>
      </w:pPr>
      <w:r>
        <w:t xml:space="preserve">&amp;uf(’W… - Контроль куммуляции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&amp;uf(’W… - Контроль куммуляции</dc:title>
  <dc:creator/>
  <cp:keywords/>
  <dcterms:created xsi:type="dcterms:W3CDTF">2026-11-01T11:04:06Z</dcterms:created>
  <dcterms:modified xsi:type="dcterms:W3CDTF">2026-11-01T11:04:06Z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