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[I128-2424] Документация страницы формирования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deced4ebdd574c07149a0fae0fe43c442039a"/>
    <w:p>
      <w:pPr>
        <w:pStyle w:val="Heading1"/>
      </w:pPr>
      <w:r>
        <w:t xml:space="preserve">[I128-2424] Документация страницы формирования ссылки для передачи в Crossref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EC/CreateBookLink</w:t>
      </w:r>
      <w:r>
        <w:t xml:space="preserve"> </w:t>
      </w:r>
      <w:r>
        <w:t xml:space="preserve">- описывает страницу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для формирования публичной ссылки на полное описание документа при передаче данных в Crossref.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в пользовательском дереве справки модуля EC.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В описании зафиксированы назначение страницы, поля формы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bid</w:t>
      </w:r>
      <w:r>
        <w:t xml:space="preserve">, результат формирования ссылки на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и необходимость проверить ссылку перед передачей в Crossref.</w:t>
      </w:r>
    </w:p>
    <w:p>
      <w:pPr>
        <w:pStyle w:val="Compact"/>
        <w:numPr>
          <w:ilvl w:val="0"/>
          <w:numId w:val="1004"/>
        </w:numPr>
      </w:pPr>
      <w:r>
        <w:t xml:space="preserve">Добавлен скриншот страницы со сформированной ссылкой. Для примера использовано состояние формы</w:t>
      </w:r>
      <w:r>
        <w:t xml:space="preserve"> </w:t>
      </w:r>
      <w:r>
        <w:rPr>
          <w:rStyle w:val="VerbatimChar"/>
        </w:rPr>
        <w:t xml:space="preserve">irbDb=KATBW</w:t>
      </w:r>
      <w:r>
        <w:t xml:space="preserve">,</w:t>
      </w:r>
      <w:r>
        <w:t xml:space="preserve"> </w:t>
      </w:r>
      <w:r>
        <w:rPr>
          <w:rStyle w:val="VerbatimChar"/>
        </w:rPr>
        <w:t xml:space="preserve">bid=test-demo</w:t>
      </w:r>
      <w:r>
        <w:t xml:space="preserve">; отдельные записи в БД для этого скриншота не создавались, потому что страница формирует ссылку из введенных параметров.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5"/>
        </w:numPr>
      </w:pPr>
      <w:r>
        <w:t xml:space="preserve">I128-2424: описана страница формирования ссылки для Crossref</w:t>
      </w:r>
    </w:p>
    <w:p>
      <w:pPr>
        <w:pStyle w:val="Compact"/>
        <w:numPr>
          <w:ilvl w:val="0"/>
          <w:numId w:val="1005"/>
        </w:numPr>
      </w:pPr>
      <w:r>
        <w:t xml:space="preserve">I128-2424: добавлен скриншот страницы Crossref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7"/>
    <w:p>
      <w:pPr>
        <w:pStyle w:val="Heading3"/>
      </w:pPr>
      <w:r>
        <w:t xml:space="preserve">1.1. 🔗 Соответствует задача: I128-2417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[I128-2417]</w:t>
        </w:r>
      </w:hyperlink>
      <w:r>
        <w:t xml:space="preserve"> </w:t>
      </w:r>
      <w:r>
        <w:t xml:space="preserve">Для страницы Формирование ссылки для передачи в Crossref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[I128-2424] Документация страницы формирования ссылки для передачи в Crossref</dc:title>
  <dc:creator/>
  <cp:keywords/>
  <dcterms:created xsi:type="dcterms:W3CDTF">2026-11-02T14:12:08Z</dcterms:created>
  <dcterms:modified xsi:type="dcterms:W3CDTF">2026-11-02T14:12:08Z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