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[I128-2204] В алгоритм автобронирования добавлена возможность трансляции на БД-источник записей из имидж-каталога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97db1375ab77d7256050a59fe0ec88720eba22d"/>
    <w:p>
      <w:pPr>
        <w:pStyle w:val="Heading1"/>
      </w:pPr>
      <w:r>
        <w:t xml:space="preserve">[I128-2204] В алгоритм автобронирования добавлена возможность трансляции на БД-источник записей из имидж-каталога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RQST - Подсистема заказа изданий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25.02.2026 15:50</w:t>
      </w:r>
    </w:p>
    <w:p>
      <w:pPr>
        <w:pStyle w:val="BodyText"/>
      </w:pPr>
      <w:r>
        <w:t xml:space="preserve">потом только проверяем саму бд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207"/>
    <w:p>
      <w:pPr>
        <w:pStyle w:val="Heading3"/>
      </w:pPr>
      <w:r>
        <w:t xml:space="preserve">1.1. 🔗 Соответствует задача: I128-2207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[I128-2207]</w:t>
        </w:r>
      </w:hyperlink>
      <w:r>
        <w:t xml:space="preserve"> </w:t>
      </w:r>
      <w:r>
        <w:t xml:space="preserve">Ваогоритм автобронирования добавить возможность трансляции на бд источник записей из имадж каталога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20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20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[I128-2204] В алгоритм автобронирования добавлена возможность трансляции на БД-источник записей из имидж-каталога</dc:title>
  <dc:creator/>
  <cp:keywords/>
  <dcterms:created xsi:type="dcterms:W3CDTF">2026-11-02T22:46:07Z</dcterms:created>
  <dcterms:modified xsi:type="dcterms:W3CDTF">2026-11-02T22:46:07Z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