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&amp;uf(’+7T… - Сортировка повторений переменной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7t---сортировка-повторений-переменной"/>
    <w:p>
      <w:pPr>
        <w:pStyle w:val="Heading1"/>
      </w:pPr>
      <w:r>
        <w:t xml:space="preserve">&amp;uf(’+7T… - Сортировка повторений переменной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Сортировка повторений переменной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+7TNNN</w:t>
      </w:r>
    </w:p>
    <w:p>
      <w:pPr>
        <w:pStyle w:val="FirstParagraph"/>
      </w:pPr>
      <w:r>
        <w:t xml:space="preserve">Результат сортировки записывается в ту же переменную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&amp;uf(’+7T… - Сортировка повторений переменной</dc:title>
  <dc:creator/>
  <cp:keywords/>
  <dcterms:created xsi:type="dcterms:W3CDTF">2026-11-02T03:43:03Z</dcterms:created>
  <dcterms:modified xsi:type="dcterms:W3CDTF">2026-11-02T03:43:03Z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