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&amp;uf(’+E… - Возвращает порядковый номер заданного поля в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0c6e3866e612b85d44f5e594ba126faf7d7c2a3"/>
    <w:p>
      <w:pPr>
        <w:pStyle w:val="Heading1"/>
      </w:pPr>
      <w:r>
        <w:t xml:space="preserve">&amp;uf(’+E… - Возвращает порядковый номер заданного поля в записи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&amp;uf(’+E… - Возвращает порядковый номер заданного поля в записи</dc:title>
  <dc:creator/>
  <cp:keywords/>
  <dcterms:created xsi:type="dcterms:W3CDTF">2026-11-08T22:04:43Z</dcterms:created>
  <dcterms:modified xsi:type="dcterms:W3CDTF">2026-11-08T22:04:43Z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