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&amp;uf(’I… - Вернуть параметр из INI-файла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вернуть-параметр-из-ini-файла"/>
    <w:p>
      <w:pPr>
        <w:pStyle w:val="Heading1"/>
      </w:pPr>
      <w:r>
        <w:t xml:space="preserve">&amp;uf(’I… - Вернуть параметр из INI-файла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&amp;uf(’I… - Вернуть параметр из INI-файла</dc:title>
  <dc:creator/>
  <cp:keywords/>
  <dcterms:created xsi:type="dcterms:W3CDTF">2026-11-02T13:55:55Z</dcterms:created>
  <dcterms:modified xsi:type="dcterms:W3CDTF">2026-11-02T13:55:55Z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