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aaeff36ad66e3ef70a18f4606f785b4393552"/>
    <w:p>
      <w:pPr>
        <w:pStyle w:val="Heading1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01"/>
        </w:numPr>
      </w:pPr>
      <w:r>
        <w:t xml:space="preserve">исправила свою ошибку убрала не тут строку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8"/>
    <w:p>
      <w:pPr>
        <w:pStyle w:val="Heading3"/>
      </w:pPr>
      <w:r>
        <w:t xml:space="preserve">1.1. 🔗 Соответствует задача: SD-738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[I128-2270] АРМ Книговыдача - не отображаются забронированные экземпляры, если фильтр бронеполки отсутствует, а фильтр заказа присутствует</dc:title>
  <dc:creator/>
  <cp:keywords/>
  <dcterms:created xsi:type="dcterms:W3CDTF">2026-11-02T09:38:06Z</dcterms:created>
  <dcterms:modified xsi:type="dcterms:W3CDTF">2026-11-02T09:38:06Z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