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GetExemplarsInfo($dbn,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exemplarsinfodbn-record_id"/>
    <w:p>
      <w:pPr>
        <w:pStyle w:val="Heading1"/>
      </w:pPr>
      <w:r>
        <w:t xml:space="preserve">Функция GetExemplarsInfo($dbn,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GetExemplarsInfo($dbn, $record_id)</dc:title>
  <dc:creator/>
  <cp:keywords/>
  <dcterms:created xsi:type="dcterms:W3CDTF">2026-10-30T16:00:58Z</dcterms:created>
  <dcterms:modified xsi:type="dcterms:W3CDTF">2026-10-30T16:00:58Z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