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4.png" ContentType="image/png"/>
  <Override PartName="/word/media/rId93.png" ContentType="image/png"/>
  <Override PartName="/word/media/rId89.png" ContentType="image/png"/>
  <Override PartName="/word/media/rId97.png" ContentType="image/png"/>
  <Override PartName="/word/media/rId121.png" ContentType="image/png"/>
  <Override PartName="/word/media/rId55.png" ContentType="image/png"/>
  <Override PartName="/word/media/rId58.png" ContentType="image/png"/>
  <Override PartName="/word/media/rId9.png" ContentType="image/png"/>
  <Override PartName="/word/media/rId50.png" ContentType="image/png"/>
  <Override PartName="/word/media/rId62.png" ContentType="image/png"/>
  <Override PartName="/word/media/rId142.png" ContentType="image/png"/>
  <Override PartName="/word/media/rId137.png" ContentType="image/png"/>
  <Override PartName="/word/media/rId3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21" w:name="регистрация-электронного-издания"/>
    <w:p>
      <w:pPr>
        <w:pStyle w:val="Heading2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3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4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4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4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3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4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4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4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3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bookmarkStart w:id="32" w:name="Xcf1ff352636ee55147b1a620e1a908ee651a9de"/>
    <w:p>
      <w:pPr>
        <w:pStyle w:val="Heading2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24" w:name="X37821af32ad8556c2409e9831bfda28c34e66fb"/>
    <w:p>
      <w:pPr>
        <w:pStyle w:val="Heading3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7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7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7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7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2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24"/>
    <w:bookmarkStart w:id="26" w:name="Xff0ae60309611d8eb5cc099f83f5e3f8ae2b5ef"/>
    <w:p>
      <w:pPr>
        <w:pStyle w:val="Heading3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2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26"/>
    <w:bookmarkStart w:id="27" w:name="X3da0985228dabca950fd8d03caaa3f407f6692f"/>
    <w:p>
      <w:pPr>
        <w:pStyle w:val="Heading3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8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8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8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8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8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27"/>
    <w:bookmarkStart w:id="30" w:name="замена-и-сопровождение-файла"/>
    <w:p>
      <w:pPr>
        <w:pStyle w:val="Heading3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9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2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29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30"/>
    <w:bookmarkStart w:id="31" w:name="контроль-результата"/>
    <w:p>
      <w:pPr>
        <w:pStyle w:val="Heading3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10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10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10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10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10"/>
        </w:numPr>
      </w:pPr>
      <w:r>
        <w:t xml:space="preserve">при необходимости выполнены индексация, OCR и подготовка просмотрщика.</w:t>
      </w:r>
    </w:p>
    <w:bookmarkEnd w:id="31"/>
    <w:bookmarkEnd w:id="32"/>
    <w:bookmarkStart w:id="42" w:name="импорт-и-массовые-операции"/>
    <w:p>
      <w:pPr>
        <w:pStyle w:val="Heading2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36" w:name="мастер-импорта-из-955a"/>
    <w:p>
      <w:pPr>
        <w:pStyle w:val="Heading3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34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36"/>
    <w:bookmarkStart w:id="37" w:name="подготовка-записей"/>
    <w:p>
      <w:pPr>
        <w:pStyle w:val="Heading3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1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1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1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1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37"/>
    <w:bookmarkStart w:id="38" w:name="поля-мастера"/>
    <w:p>
      <w:pPr>
        <w:pStyle w:val="Heading3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38"/>
    <w:bookmarkStart w:id="39" w:name="результат-импорта"/>
    <w:p>
      <w:pPr>
        <w:pStyle w:val="Heading3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39"/>
    <w:bookmarkStart w:id="40" w:name="импорт-из-951a"/>
    <w:p>
      <w:pPr>
        <w:pStyle w:val="Heading3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40"/>
    <w:bookmarkStart w:id="41" w:name="Xf7248110ca4e2d3edc916529619c51cb0214a77"/>
    <w:p>
      <w:pPr>
        <w:pStyle w:val="Heading3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41"/>
    <w:bookmarkEnd w:id="42"/>
    <w:bookmarkStart w:id="49" w:name="процессы-обработки-документов"/>
    <w:p>
      <w:pPr>
        <w:pStyle w:val="Heading2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43" w:name="Xd474077f34b1a5412ba55f38a987505dadfe281"/>
    <w:p>
      <w:pPr>
        <w:pStyle w:val="Heading3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12"/>
        </w:numPr>
      </w:pPr>
      <w:r>
        <w:t xml:space="preserve">Ставит документ в очередь на определение формата.</w:t>
      </w:r>
    </w:p>
    <w:bookmarkEnd w:id="43"/>
    <w:bookmarkStart w:id="44" w:name="X83b50e7d6edfdb99ba7c562ed1b663ee3219fa0"/>
    <w:p>
      <w:pPr>
        <w:pStyle w:val="Heading3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44"/>
    <w:bookmarkStart w:id="46" w:name="X98f61ddf1ec5b392fa07c0cbe6326478f389f07"/>
    <w:p>
      <w:pPr>
        <w:pStyle w:val="Heading3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45" w:name="ocr-распознавание-текста"/>
    <w:p>
      <w:pPr>
        <w:pStyle w:val="Heading4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45"/>
    <w:bookmarkEnd w:id="46"/>
    <w:bookmarkStart w:id="47" w:name="X0b63d0af0c216733a353718448716d45a0694a7"/>
    <w:p>
      <w:pPr>
        <w:pStyle w:val="Heading3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47"/>
    <w:bookmarkStart w:id="48" w:name="обработка-медиафайлов-execffmpeg"/>
    <w:p>
      <w:pPr>
        <w:pStyle w:val="Heading3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48"/>
    <w:bookmarkEnd w:id="49"/>
    <w:bookmarkStart w:id="73" w:name="управление-документами"/>
    <w:p>
      <w:pPr>
        <w:pStyle w:val="Heading2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51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53" w:name="страница-idftmanage"/>
    <w:p>
      <w:pPr>
        <w:pStyle w:val="Heading3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16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16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16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16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16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16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53"/>
    <w:bookmarkStart w:id="54" w:name="поиск-документов"/>
    <w:p>
      <w:pPr>
        <w:pStyle w:val="Heading3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54"/>
    <w:bookmarkStart w:id="61" w:name="пакетные-операции"/>
    <w:p>
      <w:pPr>
        <w:pStyle w:val="Heading3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56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59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61"/>
    <w:bookmarkStart w:id="72" w:name="индивидуальное-редактирование-документа"/>
    <w:p>
      <w:pPr>
        <w:pStyle w:val="Heading3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63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65" w:name="основные-поля"/>
    <w:p>
      <w:pPr>
        <w:pStyle w:val="Heading4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65"/>
    <w:bookmarkStart w:id="66" w:name="действия-с-документом"/>
    <w:p>
      <w:pPr>
        <w:pStyle w:val="Heading4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66"/>
    <w:bookmarkStart w:id="67" w:name="настройки-страниц"/>
    <w:p>
      <w:pPr>
        <w:pStyle w:val="Heading4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67"/>
    <w:bookmarkStart w:id="68" w:name="свойства-изображения"/>
    <w:p>
      <w:pPr>
        <w:pStyle w:val="Heading4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68"/>
    <w:bookmarkStart w:id="69" w:name="техническая-информация-о-документе"/>
    <w:p>
      <w:pPr>
        <w:pStyle w:val="Heading4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69"/>
    <w:bookmarkStart w:id="70" w:name="информация-об-авторских-правах"/>
    <w:p>
      <w:pPr>
        <w:pStyle w:val="Heading4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70"/>
    <w:bookmarkStart w:id="71" w:name="групповое-право"/>
    <w:p>
      <w:pPr>
        <w:pStyle w:val="Heading4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71"/>
    <w:bookmarkEnd w:id="72"/>
    <w:bookmarkEnd w:id="73"/>
    <w:bookmarkStart w:id="136" w:name="просмотр-полного-текста"/>
    <w:p>
      <w:pPr>
        <w:pStyle w:val="Heading2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7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77" w:name="открытие-документа"/>
    <w:p>
      <w:pPr>
        <w:pStyle w:val="Heading3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77"/>
    <w:bookmarkStart w:id="78" w:name="что-показывает-страница"/>
    <w:p>
      <w:pPr>
        <w:pStyle w:val="Heading3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23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2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23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23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23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23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23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78"/>
    <w:bookmarkStart w:id="80" w:name="поиск-и-навигация"/>
    <w:p>
      <w:pPr>
        <w:pStyle w:val="Heading3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79" w:name="механизм-подсветки-текста"/>
    <w:p>
      <w:pPr>
        <w:pStyle w:val="Heading4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79"/>
    <w:bookmarkEnd w:id="80"/>
    <w:bookmarkStart w:id="81" w:name="выбор-встроенного-вьювера"/>
    <w:p>
      <w:pPr>
        <w:pStyle w:val="Heading3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27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81"/>
    <w:bookmarkStart w:id="82" w:name="просмотры-и-скачивания"/>
    <w:p>
      <w:pPr>
        <w:pStyle w:val="Heading3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82"/>
    <w:bookmarkStart w:id="119" w:name="многостраничные-документы-pdf-office"/>
    <w:p>
      <w:pPr>
        <w:pStyle w:val="Heading3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83" w:name="основной-сценарий-чтения"/>
    <w:p>
      <w:pPr>
        <w:pStyle w:val="Heading4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83"/>
    <w:bookmarkStart w:id="84" w:name="выбор-режима"/>
    <w:p>
      <w:pPr>
        <w:pStyle w:val="Heading4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84"/>
    <w:bookmarkStart w:id="105" w:name="просмотрщик-vanila"/>
    <w:p>
      <w:pPr>
        <w:pStyle w:val="Heading4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8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8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87" w:name="навигация-и-просмотр"/>
    <w:p>
      <w:pPr>
        <w:pStyle w:val="Heading5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31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32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32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87"/>
    <w:bookmarkStart w:id="88" w:name="боковые-панели-offcanvas"/>
    <w:p>
      <w:pPr>
        <w:pStyle w:val="Heading5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88"/>
    <w:bookmarkStart w:id="92" w:name="панель-миниатюр"/>
    <w:p>
      <w:pPr>
        <w:pStyle w:val="Heading5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9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92"/>
    <w:bookmarkStart w:id="96" w:name="полнотекстовый-поиск"/>
    <w:p>
      <w:pPr>
        <w:pStyle w:val="Heading5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96"/>
    <w:bookmarkStart w:id="100" w:name="закладки-и-визуальные-заметки"/>
    <w:p>
      <w:pPr>
        <w:pStyle w:val="Heading5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98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100"/>
    <w:bookmarkStart w:id="101" w:name="умное-скачивание-и-печать"/>
    <w:p>
      <w:pPr>
        <w:pStyle w:val="Heading5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34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34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34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101"/>
    <w:bookmarkStart w:id="102" w:name="синхронизация-нумерации-страниц"/>
    <w:p>
      <w:pPr>
        <w:pStyle w:val="Heading5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102"/>
    <w:bookmarkStart w:id="103" w:name="управление-с-клавиатуры-и-жестами"/>
    <w:p>
      <w:pPr>
        <w:pStyle w:val="Heading5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35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35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35"/>
        </w:numPr>
      </w:pPr>
      <w:r>
        <w:t xml:space="preserve">Свайпы влево и вправо по экрану (на touch-устройствах) для перелистывания.</w:t>
      </w:r>
    </w:p>
    <w:bookmarkEnd w:id="103"/>
    <w:bookmarkStart w:id="104" w:name="прямые-ссылки-на-страницы"/>
    <w:p>
      <w:pPr>
        <w:pStyle w:val="Heading5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104"/>
    <w:bookmarkEnd w:id="105"/>
    <w:bookmarkStart w:id="108" w:name="просмотрщик-st.-page-flip"/>
    <w:p>
      <w:pPr>
        <w:pStyle w:val="Heading4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106" w:name="особенности-интерфейса"/>
    <w:p>
      <w:pPr>
        <w:pStyle w:val="Heading5"/>
      </w:pPr>
      <w:r>
        <w:t xml:space="preserve">1. Особенности интерфейса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106"/>
    <w:bookmarkStart w:id="107" w:name="навигация"/>
    <w:p>
      <w:pPr>
        <w:pStyle w:val="Heading5"/>
      </w:pPr>
      <w:r>
        <w:t xml:space="preserve">2. Навигация</w:t>
      </w:r>
    </w:p>
    <w:p>
      <w:pPr>
        <w:pStyle w:val="Compact"/>
        <w:numPr>
          <w:ilvl w:val="0"/>
          <w:numId w:val="1037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37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37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7"/>
    <w:bookmarkEnd w:id="108"/>
    <w:bookmarkStart w:id="112" w:name="просмотрщик-light-gallery"/>
    <w:p>
      <w:pPr>
        <w:pStyle w:val="Heading4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109" w:name="основные-преимущества"/>
    <w:p>
      <w:pPr>
        <w:pStyle w:val="Heading5"/>
      </w:pPr>
      <w:r>
        <w:t xml:space="preserve">1. Основные преимущества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109"/>
    <w:bookmarkStart w:id="110" w:name="функциональные-возможности"/>
    <w:p>
      <w:pPr>
        <w:pStyle w:val="Heading5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10"/>
    <w:bookmarkStart w:id="111" w:name="навигация-1"/>
    <w:p>
      <w:pPr>
        <w:pStyle w:val="Heading5"/>
      </w:pPr>
      <w:r>
        <w:t xml:space="preserve">3. Навигация</w:t>
      </w:r>
    </w:p>
    <w:p>
      <w:pPr>
        <w:pStyle w:val="Compact"/>
        <w:numPr>
          <w:ilvl w:val="0"/>
          <w:numId w:val="1040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40"/>
        </w:numPr>
      </w:pPr>
      <w:r>
        <w:t xml:space="preserve">Поддерживается переход к конкретной странице по ее номеру.</w:t>
      </w:r>
    </w:p>
    <w:bookmarkEnd w:id="111"/>
    <w:bookmarkEnd w:id="112"/>
    <w:bookmarkStart w:id="115" w:name="стандартный-просмотрщик-extjs-3"/>
    <w:p>
      <w:pPr>
        <w:pStyle w:val="Heading4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3" w:name="возможности"/>
    <w:p>
      <w:pPr>
        <w:pStyle w:val="Heading5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4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4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4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4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4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4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4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113"/>
    <w:bookmarkStart w:id="114" w:name="когда-использовать"/>
    <w:p>
      <w:pPr>
        <w:pStyle w:val="Heading5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14"/>
    <w:bookmarkEnd w:id="115"/>
    <w:bookmarkStart w:id="118" w:name="в-виде-pdf-embed"/>
    <w:p>
      <w:pPr>
        <w:pStyle w:val="Heading4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116" w:name="особенности-режима"/>
    <w:p>
      <w:pPr>
        <w:pStyle w:val="Heading5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116"/>
    <w:bookmarkStart w:id="117" w:name="ограничения"/>
    <w:p>
      <w:pPr>
        <w:pStyle w:val="Heading5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17"/>
    <w:bookmarkEnd w:id="118"/>
    <w:bookmarkEnd w:id="119"/>
    <w:bookmarkStart w:id="132" w:name="медиафайлы-аудио-и-видео"/>
    <w:p>
      <w:pPr>
        <w:pStyle w:val="Heading3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120" w:name="стандартный-плеер-plyr"/>
    <w:p>
      <w:pPr>
        <w:pStyle w:val="Heading4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120"/>
    <w:bookmarkStart w:id="125" w:name="просмотрщик-vanila-видео"/>
    <w:p>
      <w:pPr>
        <w:pStyle w:val="Heading4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24" w:name="подробности-интерфейса-vanila"/>
    <w:p>
      <w:pPr>
        <w:pStyle w:val="Heading5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22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24"/>
    <w:bookmarkEnd w:id="125"/>
    <w:bookmarkStart w:id="126" w:name="субтитры-и-распознанный-текст"/>
    <w:p>
      <w:pPr>
        <w:pStyle w:val="Heading4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43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43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26"/>
    <w:bookmarkStart w:id="127" w:name="мобильное-управление-видео"/>
    <w:p>
      <w:pPr>
        <w:pStyle w:val="Heading4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44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44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27"/>
    <w:bookmarkStart w:id="128" w:name="просмотрщик-mobile-видео"/>
    <w:p>
      <w:pPr>
        <w:pStyle w:val="Heading4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28"/>
    <w:bookmarkStart w:id="129" w:name="аудио"/>
    <w:p>
      <w:pPr>
        <w:pStyle w:val="Heading4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29"/>
    <w:bookmarkStart w:id="131" w:name="настройки-администратора"/>
    <w:p>
      <w:pPr>
        <w:pStyle w:val="Heading4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30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131"/>
    <w:bookmarkEnd w:id="132"/>
    <w:bookmarkStart w:id="135" w:name="изображения-и-бинарные-файлы"/>
    <w:p>
      <w:pPr>
        <w:pStyle w:val="Heading3"/>
      </w:pPr>
      <w:r>
        <w:t xml:space="preserve">Изображения и бинарные файлы</w:t>
      </w:r>
    </w:p>
    <w:bookmarkStart w:id="133" w:name="просмотр-изображений"/>
    <w:p>
      <w:pPr>
        <w:pStyle w:val="Heading4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133"/>
    <w:bookmarkStart w:id="134" w:name="бинарные-файлы"/>
    <w:p>
      <w:pPr>
        <w:pStyle w:val="Heading4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34"/>
    <w:bookmarkEnd w:id="135"/>
    <w:bookmarkEnd w:id="136"/>
    <w:bookmarkStart w:id="147" w:name="статистика-обращений"/>
    <w:p>
      <w:pPr>
        <w:pStyle w:val="Heading2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41" w:name="статистика-открытых-документов"/>
    <w:p>
      <w:pPr>
        <w:pStyle w:val="Heading3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38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39" name="Picture"/>
                    <pic:cNvPicPr>
                      <a:picLocks noChangeArrowheads="1" noChangeAspect="1"/>
                    </pic:cNvPicPr>
                  </pic:nvPicPr>
                  <pic:blipFill>
                    <a:blip r:embed="rId1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40" w:name="инструменты-работы-с-отчетом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40"/>
    <w:bookmarkEnd w:id="141"/>
    <w:bookmarkStart w:id="146" w:name="популярные-издания"/>
    <w:p>
      <w:pPr>
        <w:pStyle w:val="Heading3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43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48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48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48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45" w:name="инструменты-работы-с-отчетом-1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4" Target="media/rId74.png" /><Relationship Type="http://schemas.openxmlformats.org/officeDocument/2006/relationships/image" Id="rId93" Target="media/rId93.png" /><Relationship Type="http://schemas.openxmlformats.org/officeDocument/2006/relationships/image" Id="rId89" Target="media/rId89.png" /><Relationship Type="http://schemas.openxmlformats.org/officeDocument/2006/relationships/image" Id="rId97" Target="media/rId97.png" /><Relationship Type="http://schemas.openxmlformats.org/officeDocument/2006/relationships/image" Id="rId121" Target="media/rId121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9" Target="media/rId9.png" /><Relationship Type="http://schemas.openxmlformats.org/officeDocument/2006/relationships/image" Id="rId50" Target="media/rId50.png" /><Relationship Type="http://schemas.openxmlformats.org/officeDocument/2006/relationships/image" Id="rId62" Target="media/rId62.png" /><Relationship Type="http://schemas.openxmlformats.org/officeDocument/2006/relationships/image" Id="rId142" Target="media/rId142.png" /><Relationship Type="http://schemas.openxmlformats.org/officeDocument/2006/relationships/image" Id="rId137" Target="media/rId137.png" /><Relationship Type="http://schemas.openxmlformats.org/officeDocument/2006/relationships/image" Id="rId33" Target="media/rId33.png" /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2026-11-01T09:14:00Z</dcterms:created>
  <dcterms:modified xsi:type="dcterms:W3CDTF">2026-11-01T09:14:00Z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