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GetFasets($dbn, $exp, $celltype, $cellnum)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1e8252e9a2dce906c17b0b04293a07bb50c054"/>
    <w:p>
      <w:pPr>
        <w:pStyle w:val="Heading1"/>
      </w:pPr>
      <w:r>
        <w:t xml:space="preserve">Функция GetFasets($dbn, $exp, $celltype, $cellnum)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GetFasets($dbn, $exp, $celltype, $cellnum)</dc:title>
  <dc:creator/>
  <cp:keywords/>
  <dcterms:created xsi:type="dcterms:W3CDTF">2026-10-28T10:13:24Z</dcterms:created>
  <dcterms:modified xsi:type="dcterms:W3CDTF">2026-10-28T10:13:24Z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