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[I128-1183] Раздел настроек интерфейса Bootstrap5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f751f126b7bd7531497ee84718089170c1c2da"/>
    <w:p>
      <w:pPr>
        <w:pStyle w:val="Heading1"/>
      </w:pPr>
      <w:r>
        <w:t xml:space="preserve">[I128-1183] Раздел настроек интерфейса Bootstrap5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уточнено описание раздела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 </w:t>
      </w:r>
      <w:r>
        <w:t xml:space="preserve">в настройках формы поиска профиля АРМ «Читатель».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описано, где в профиле АРМ «Администратор» находится раздел</w:t>
      </w:r>
      <w:r>
        <w:t xml:space="preserve"> </w:t>
      </w:r>
      <w:r>
        <w:rPr>
          <w:b/>
          <w:bCs/>
          <w:i/>
          <w:iCs/>
        </w:rPr>
        <w:t xml:space="preserve">Настройка интерфейса Bootstrap5</w:t>
      </w:r>
      <w:r>
        <w:t xml:space="preserve">, при каком типе поисковой формы он применяется и какие параметры в нем доступны.</w:t>
      </w:r>
    </w:p>
    <w:p>
      <w:pPr>
        <w:pStyle w:val="BodyText"/>
      </w:pPr>
      <w:r>
        <w:t xml:space="preserve">Документация уточняет, что раздел используется для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не меняет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9"/>
    <w:p>
      <w:pPr>
        <w:pStyle w:val="Heading3"/>
      </w:pPr>
      <w:r>
        <w:t xml:space="preserve">1.1. 🔗 Соответствует задача: I128-1159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[I128-1159]</w:t>
        </w:r>
      </w:hyperlink>
      <w:r>
        <w:t xml:space="preserve"> </w:t>
      </w:r>
      <w:r>
        <w:t xml:space="preserve">Создание раздела настроек интерфейса Bootstrap5 в настройках модуля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[I128-1183] Раздел настроек интерфейса Bootstrap5 профиля АРМ Читатель</dc:title>
  <dc:creator/>
  <cp:keywords/>
  <dcterms:created xsi:type="dcterms:W3CDTF">2026-11-02T12:04:11Z</dcterms:created>
  <dcterms:modified xsi:type="dcterms:W3CDTF">2026-11-02T12:04:11Z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