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[I128-1978]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231fb86b17a0827aeebf917f130e94aa53a950"/>
    <w:p>
      <w:pPr>
        <w:pStyle w:val="Heading1"/>
      </w:pPr>
      <w:r>
        <w:t xml:space="preserve">[I128-1978]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19.07.2026 03:09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Документация подготовлена в открытом PR по связанной документационной задаче I128</w:t>
      </w:r>
      <w:r>
        <w:rPr>
          <w:strike/>
        </w:rPr>
        <w:t xml:space="preserve">2193: https://bitbucket.irbis128.ru/projects/I128/repos/irbis128/pull</w:t>
      </w:r>
      <w:r>
        <w:t xml:space="preserve">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[I128-1978] API VirtualRef/Hide: скрытие вопроса</dc:title>
  <dc:creator/>
  <cp:keywords/>
  <dcterms:created xsi:type="dcterms:W3CDTF">2026-11-01T15:35:18Z</dcterms:created>
  <dcterms:modified xsi:type="dcterms:W3CDTF">2026-11-01T15:35:18Z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