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c282cd20f8f07ab519c944005f08faa30701a4"/>
    <w:p>
      <w:pPr>
        <w:pStyle w:val="Heading1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3"/>
    <w:p>
      <w:pPr>
        <w:pStyle w:val="Heading3"/>
      </w:pPr>
      <w:r>
        <w:t xml:space="preserve">1.1. 🔗 Соответствует задача: I128-873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[I128-873]</w:t>
        </w:r>
      </w:hyperlink>
      <w:r>
        <w:t xml:space="preserve"> </w:t>
      </w:r>
      <w:r>
        <w:t xml:space="preserve">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[I128-1482] исследование предложения по добавлению в словарь по 5 методу информацию о метках полей для приоретизации совпадений по отдельным важным полям</dc:title>
  <dc:creator/>
  <cp:keywords/>
  <dcterms:created xsi:type="dcterms:W3CDTF">2026-11-02T15:43:52Z</dcterms:created>
  <dcterms:modified xsi:type="dcterms:W3CDTF">2026-11-02T15:43:52Z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