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&amp;uf(’+1T… - Сортировка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t---сортировка-группы-переменных"/>
    <w:p>
      <w:pPr>
        <w:pStyle w:val="Heading1"/>
      </w:pPr>
      <w:r>
        <w:t xml:space="preserve">&amp;uf(’+1T… - Сортировка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&amp;uf(’+1T… - Сортировка группы переменных</dc:title>
  <dc:creator/>
  <cp:keywords/>
  <dcterms:created xsi:type="dcterms:W3CDTF">2026-10-27T19:40:14Z</dcterms:created>
  <dcterms:modified xsi:type="dcterms:W3CDTF">2026-10-27T19:40:14Z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