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[I128-2591] Database скачивает результат очистки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5315abf52371c18cf83807fdcd6b906e9be1f8"/>
    <w:p>
      <w:pPr>
        <w:pStyle w:val="Heading1"/>
      </w:pPr>
      <w:r>
        <w:t xml:space="preserve">[I128-2591] Database скачивает результат очистки PDF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12:26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очистки PDF.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VIEW,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irbistool-pdfclean</w:t>
      </w:r>
      <w:r>
        <w:t xml:space="preserve">, находит результат внутри каталога</w:t>
      </w:r>
      <w:r>
        <w:t xml:space="preserve"> </w:t>
      </w:r>
      <w:r>
        <w:rPr>
          <w:rStyle w:val="VerbatimChar"/>
        </w:rPr>
        <w:t xml:space="preserve">output</w:t>
      </w:r>
      <w:r>
        <w:t xml:space="preserve"> </w:t>
      </w:r>
      <w:r>
        <w:t xml:space="preserve">конкретного запуска и отдает его как файл скачивания.</w:t>
      </w:r>
    </w:p>
    <w:p>
      <w:pPr>
        <w:pStyle w:val="BodyText"/>
      </w:pPr>
      <w:r>
        <w:t xml:space="preserve">Если в результате один PDF, пользователь скачивает очищенный PDF напрямую. Если файлов несколько, страница формирует ZIP</w:t>
      </w:r>
      <w:r>
        <w:rPr>
          <w:strike/>
        </w:rPr>
        <w:t xml:space="preserve">архив с PDF</w:t>
      </w:r>
      <w:r>
        <w:t xml:space="preserve">файлами результата и отдает его как единый архив. Все обращения ограничены рабочим каталогом выбранной БД и валидированным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без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PDF,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[I128-2591] Database скачивает результат очистки PDF</dc:title>
  <dc:creator/>
  <cp:keywords/>
  <dcterms:created xsi:type="dcterms:W3CDTF">2026-11-02T14:17:49Z</dcterms:created>
  <dcterms:modified xsi:type="dcterms:W3CDTF">2026-11-02T14:17:49Z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