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щее-описание-системы"/>
    <w:p>
      <w:pPr>
        <w:pStyle w:val="Heading1"/>
      </w:pPr>
      <w:r>
        <w:t xml:space="preserve">Общее описание системы</w:t>
      </w:r>
    </w:p>
    <w:bookmarkStart w:id="11" w:name="назначение-и-внешний-вид"/>
    <w:p>
      <w:pPr>
        <w:pStyle w:val="Heading2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3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3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bookmarkStart w:id="13" w:name="настройка-модуля"/>
    <w:p>
      <w:pPr>
        <w:pStyle w:val="Heading2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2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2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2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2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12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 системы</dc:title>
  <dc:creator/>
  <cp:keywords/>
  <dcterms:created xsi:type="dcterms:W3CDTF">2026-11-03T15:15:41Z</dcterms:created>
  <dcterms:modified xsi:type="dcterms:W3CDTF">2026-11-03T15:15:41Z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