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&amp;uf(’+0… - Выдать содержимое документа полностью во внутреннем представлении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93a27084d89caff3f527f23997e8b9e8f7fdd2"/>
    <w:p>
      <w:pPr>
        <w:pStyle w:val="Heading1"/>
      </w:pPr>
      <w:r>
        <w:t xml:space="preserve">&amp;uf(’+0… - Выдать содержимое документа полностью во внутреннем представлении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&amp;uf(’+0… - Выдать содержимое документа полностью во внутреннем представлении</dc:title>
  <dc:creator/>
  <cp:keywords/>
  <dcterms:created xsi:type="dcterms:W3CDTF">2026-11-02T20:15:34Z</dcterms:created>
  <dcterms:modified xsi:type="dcterms:W3CDTF">2026-11-02T20:15:34Z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