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&amp;uf(’+7M… - Логическое перемножение повторений двух переменных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1" w:name="X95662e4eac88c54336fe6cae43d1d35199d4816"/>
    <w:p>
      <w:pPr>
        <w:pStyle w:val="Heading1"/>
      </w:pPr>
      <w:r>
        <w:t xml:space="preserve">&amp;uf(’+7M… - Логическое перемножение повторений двух переменных</w:t>
      </w:r>
    </w:p>
    <w:bookmarkStart w:id="9" w:name="назначение"/>
    <w:p>
      <w:pPr>
        <w:pStyle w:val="Heading2"/>
      </w:pPr>
      <w:r>
        <w:t xml:space="preserve">1. Назначение</w:t>
      </w:r>
    </w:p>
    <w:p>
      <w:pPr>
        <w:pStyle w:val="FirstParagraph"/>
      </w:pPr>
      <w:r>
        <w:t xml:space="preserve">Логическое перемножение повторений двух переменных</w:t>
      </w:r>
    </w:p>
    <w:bookmarkEnd w:id="9"/>
    <w:bookmarkStart w:id="10" w:name="формат-передаваемая-строка"/>
    <w:p>
      <w:pPr>
        <w:pStyle w:val="Heading2"/>
      </w:pPr>
      <w:r>
        <w:t xml:space="preserve">2. Формат (передаваемая строка)</w:t>
      </w:r>
    </w:p>
    <w:p>
      <w:pPr>
        <w:pStyle w:val="SourceCode"/>
      </w:pPr>
      <w:r>
        <w:rPr>
          <w:rStyle w:val="NormalTok"/>
        </w:rPr>
        <w:t xml:space="preserve">+7MNNN#MMM</w:t>
      </w:r>
    </w:p>
    <w:p>
      <w:pPr>
        <w:pStyle w:val="FirstParagraph"/>
      </w:pPr>
      <w:r>
        <w:t xml:space="preserve">Результат перемножения записывается в первую переменную</w:t>
      </w:r>
    </w:p>
    <w:bookmarkEnd w:id="10"/>
    <w:bookmarkEnd w:id="11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&amp;uf(’+7M… - Логическое перемножение повторений двух переменных</dc:title>
  <dc:creator/>
  <cp:keywords/>
  <dcterms:created xsi:type="dcterms:W3CDTF">2026-10-30T17:48:50Z</dcterms:created>
  <dcterms:modified xsi:type="dcterms:W3CDTF">2026-10-30T17:48:50Z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